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34F" w:rsidRDefault="00D55E3C" w:rsidP="00AA68A6">
      <w:pPr>
        <w:spacing w:line="240" w:lineRule="auto"/>
        <w:jc w:val="center"/>
        <w:rPr>
          <w:rFonts w:ascii="Roboto Lt" w:hAnsi="Roboto Lt" w:cs="Arial"/>
          <w:b/>
          <w:sz w:val="28"/>
          <w:szCs w:val="28"/>
        </w:rPr>
      </w:pPr>
      <w:r w:rsidRPr="00D55E3C">
        <w:rPr>
          <w:rFonts w:ascii="Roboto Lt" w:hAnsi="Roboto Lt" w:cs="Arial"/>
          <w:b/>
          <w:sz w:val="28"/>
          <w:szCs w:val="28"/>
        </w:rPr>
        <w:t>Efecto de</w:t>
      </w:r>
      <w:r w:rsidR="005833E8">
        <w:rPr>
          <w:rFonts w:ascii="Roboto Lt" w:hAnsi="Roboto Lt" w:cs="Arial"/>
          <w:b/>
          <w:sz w:val="28"/>
          <w:szCs w:val="28"/>
        </w:rPr>
        <w:t>l</w:t>
      </w:r>
      <w:r w:rsidRPr="00D55E3C">
        <w:rPr>
          <w:rFonts w:ascii="Roboto Lt" w:hAnsi="Roboto Lt" w:cs="Arial"/>
          <w:b/>
          <w:sz w:val="28"/>
          <w:szCs w:val="28"/>
        </w:rPr>
        <w:t xml:space="preserve"> </w:t>
      </w:r>
      <w:r w:rsidR="005833E8">
        <w:rPr>
          <w:rFonts w:ascii="Roboto Lt" w:hAnsi="Roboto Lt" w:cs="Arial"/>
          <w:b/>
          <w:sz w:val="28"/>
          <w:szCs w:val="28"/>
        </w:rPr>
        <w:t>choque de</w:t>
      </w:r>
      <w:r w:rsidR="00611024">
        <w:rPr>
          <w:rFonts w:ascii="Roboto Lt" w:hAnsi="Roboto Lt" w:cs="Arial"/>
          <w:b/>
          <w:sz w:val="28"/>
          <w:szCs w:val="28"/>
        </w:rPr>
        <w:t xml:space="preserve"> </w:t>
      </w:r>
      <w:r w:rsidRPr="00D55E3C">
        <w:rPr>
          <w:rFonts w:ascii="Roboto Lt" w:hAnsi="Roboto Lt" w:cs="Arial"/>
          <w:b/>
          <w:sz w:val="28"/>
          <w:szCs w:val="28"/>
        </w:rPr>
        <w:t>temperatura y tiempo</w:t>
      </w:r>
      <w:r w:rsidR="00611024">
        <w:rPr>
          <w:rFonts w:ascii="Roboto Lt" w:hAnsi="Roboto Lt" w:cs="Arial"/>
          <w:b/>
          <w:sz w:val="28"/>
          <w:szCs w:val="28"/>
        </w:rPr>
        <w:t xml:space="preserve"> </w:t>
      </w:r>
      <w:r w:rsidRPr="00D55E3C">
        <w:rPr>
          <w:rFonts w:ascii="Roboto Lt" w:hAnsi="Roboto Lt" w:cs="Arial"/>
          <w:b/>
          <w:sz w:val="28"/>
          <w:szCs w:val="28"/>
        </w:rPr>
        <w:t xml:space="preserve">sobre la fertilización y sobrevivencia </w:t>
      </w:r>
      <w:r w:rsidR="005833E8">
        <w:rPr>
          <w:rFonts w:ascii="Roboto Lt" w:hAnsi="Roboto Lt" w:cs="Arial"/>
          <w:b/>
          <w:sz w:val="28"/>
          <w:szCs w:val="28"/>
        </w:rPr>
        <w:t>de</w:t>
      </w:r>
      <w:r w:rsidRPr="00D55E3C">
        <w:rPr>
          <w:rFonts w:ascii="Roboto Lt" w:hAnsi="Roboto Lt" w:cs="Arial"/>
          <w:b/>
          <w:sz w:val="28"/>
          <w:szCs w:val="28"/>
        </w:rPr>
        <w:t xml:space="preserve"> larvas de bocachico (</w:t>
      </w:r>
      <w:r w:rsidRPr="00D55E3C">
        <w:rPr>
          <w:rFonts w:ascii="Roboto Lt" w:hAnsi="Roboto Lt" w:cs="Arial"/>
          <w:b/>
          <w:i/>
          <w:sz w:val="28"/>
          <w:szCs w:val="28"/>
        </w:rPr>
        <w:t>Prochilodus magdalenae</w:t>
      </w:r>
      <w:r w:rsidRPr="00D55E3C">
        <w:rPr>
          <w:rFonts w:ascii="Roboto Lt" w:hAnsi="Roboto Lt" w:cs="Arial"/>
          <w:b/>
          <w:sz w:val="28"/>
          <w:szCs w:val="28"/>
        </w:rPr>
        <w:t>) sometidos a t</w:t>
      </w:r>
      <w:r>
        <w:rPr>
          <w:rFonts w:ascii="Roboto Lt" w:hAnsi="Roboto Lt" w:cs="Arial"/>
          <w:b/>
          <w:sz w:val="28"/>
          <w:szCs w:val="28"/>
        </w:rPr>
        <w:t xml:space="preserve">ratamientos de </w:t>
      </w:r>
      <w:proofErr w:type="spellStart"/>
      <w:r>
        <w:rPr>
          <w:rFonts w:ascii="Roboto Lt" w:hAnsi="Roboto Lt" w:cs="Arial"/>
          <w:b/>
          <w:sz w:val="28"/>
          <w:szCs w:val="28"/>
        </w:rPr>
        <w:t>triploidización</w:t>
      </w:r>
      <w:proofErr w:type="spellEnd"/>
      <w:r w:rsidR="00C67F8C">
        <w:rPr>
          <w:rStyle w:val="Refdenotaalpie"/>
          <w:rFonts w:ascii="Roboto Lt" w:hAnsi="Roboto Lt" w:cs="Arial"/>
          <w:b/>
          <w:sz w:val="28"/>
          <w:szCs w:val="28"/>
        </w:rPr>
        <w:footnoteReference w:id="1"/>
      </w:r>
      <w:r w:rsidR="00D82A40">
        <w:rPr>
          <w:rFonts w:ascii="Roboto Lt" w:hAnsi="Roboto Lt" w:cs="Arial"/>
          <w:b/>
          <w:sz w:val="28"/>
          <w:szCs w:val="28"/>
        </w:rPr>
        <w:t>.</w:t>
      </w:r>
    </w:p>
    <w:p w:rsidR="00216F0E" w:rsidRDefault="00216F0E" w:rsidP="00AA68A6">
      <w:pPr>
        <w:spacing w:line="240" w:lineRule="auto"/>
        <w:jc w:val="right"/>
        <w:rPr>
          <w:rFonts w:ascii="Roboto Lt" w:hAnsi="Roboto Lt" w:cs="Arial"/>
          <w:sz w:val="24"/>
          <w:szCs w:val="24"/>
        </w:rPr>
      </w:pPr>
      <w:r w:rsidRPr="00644481">
        <w:rPr>
          <w:rFonts w:ascii="Roboto Lt" w:hAnsi="Roboto Lt" w:cs="Arial"/>
          <w:sz w:val="24"/>
          <w:szCs w:val="24"/>
        </w:rPr>
        <w:t>Rubén Darío Valbuena Villarreal</w:t>
      </w:r>
    </w:p>
    <w:p w:rsidR="00216F0E" w:rsidRPr="00644481" w:rsidRDefault="00216F0E" w:rsidP="00AA68A6">
      <w:pPr>
        <w:spacing w:line="240" w:lineRule="auto"/>
        <w:jc w:val="right"/>
        <w:rPr>
          <w:rFonts w:ascii="Roboto Lt" w:hAnsi="Roboto Lt" w:cs="Arial"/>
          <w:sz w:val="24"/>
          <w:szCs w:val="24"/>
        </w:rPr>
      </w:pPr>
      <w:r w:rsidRPr="00644481">
        <w:rPr>
          <w:rFonts w:ascii="Roboto Lt" w:hAnsi="Roboto Lt" w:cs="Arial"/>
          <w:sz w:val="24"/>
          <w:szCs w:val="24"/>
        </w:rPr>
        <w:t>Profesor Titular Universidad Surcolombiana</w:t>
      </w:r>
    </w:p>
    <w:p w:rsidR="00216F0E" w:rsidRPr="00FE508D" w:rsidRDefault="00A6033F" w:rsidP="00AA68A6">
      <w:pPr>
        <w:spacing w:line="240" w:lineRule="auto"/>
        <w:jc w:val="right"/>
        <w:rPr>
          <w:rFonts w:ascii="Roboto Lt" w:hAnsi="Roboto Lt" w:cs="Arial"/>
          <w:sz w:val="24"/>
          <w:szCs w:val="24"/>
        </w:rPr>
      </w:pPr>
      <w:hyperlink r:id="rId8" w:history="1">
        <w:r w:rsidR="00FE508D" w:rsidRPr="00FE508D">
          <w:rPr>
            <w:rStyle w:val="Hipervnculo"/>
            <w:rFonts w:ascii="Roboto Lt" w:hAnsi="Roboto Lt" w:cs="Arial"/>
            <w:color w:val="auto"/>
            <w:sz w:val="24"/>
            <w:szCs w:val="24"/>
            <w:u w:val="none"/>
          </w:rPr>
          <w:t>rubendario@usco.edu.co</w:t>
        </w:r>
      </w:hyperlink>
    </w:p>
    <w:p w:rsidR="00FE508D" w:rsidRDefault="00FE508D" w:rsidP="00AA68A6">
      <w:pPr>
        <w:spacing w:line="240" w:lineRule="auto"/>
        <w:jc w:val="right"/>
        <w:rPr>
          <w:rFonts w:ascii="Roboto Lt" w:hAnsi="Roboto Lt" w:cs="Arial"/>
          <w:sz w:val="24"/>
          <w:szCs w:val="24"/>
        </w:rPr>
      </w:pPr>
    </w:p>
    <w:p w:rsidR="00FE508D" w:rsidRDefault="00D55E3C" w:rsidP="00AA68A6">
      <w:pPr>
        <w:spacing w:line="240" w:lineRule="auto"/>
        <w:jc w:val="right"/>
        <w:rPr>
          <w:rFonts w:ascii="Roboto Lt" w:hAnsi="Roboto Lt" w:cs="Arial"/>
          <w:sz w:val="24"/>
          <w:szCs w:val="24"/>
        </w:rPr>
      </w:pPr>
      <w:r>
        <w:rPr>
          <w:rFonts w:ascii="Roboto Lt" w:hAnsi="Roboto Lt" w:cs="Arial"/>
          <w:sz w:val="24"/>
          <w:szCs w:val="24"/>
        </w:rPr>
        <w:t>Beatriz Elena Zapata Berruecos</w:t>
      </w:r>
    </w:p>
    <w:p w:rsidR="00FE508D" w:rsidRPr="00644481" w:rsidRDefault="00D55E3C" w:rsidP="00AA68A6">
      <w:pPr>
        <w:spacing w:line="240" w:lineRule="auto"/>
        <w:jc w:val="right"/>
        <w:rPr>
          <w:rFonts w:ascii="Roboto Lt" w:hAnsi="Roboto Lt" w:cs="Arial"/>
          <w:sz w:val="24"/>
          <w:szCs w:val="24"/>
        </w:rPr>
      </w:pPr>
      <w:r>
        <w:rPr>
          <w:rFonts w:ascii="Roboto Lt" w:hAnsi="Roboto Lt" w:cs="Arial"/>
          <w:sz w:val="24"/>
          <w:szCs w:val="24"/>
        </w:rPr>
        <w:t>Grupo GINACUA</w:t>
      </w:r>
    </w:p>
    <w:p w:rsidR="00FE508D" w:rsidRPr="00FE508D" w:rsidRDefault="00D55E3C" w:rsidP="00AA68A6">
      <w:pPr>
        <w:spacing w:line="240" w:lineRule="auto"/>
        <w:jc w:val="right"/>
        <w:rPr>
          <w:rFonts w:ascii="Roboto Lt" w:hAnsi="Roboto Lt" w:cs="Arial"/>
          <w:sz w:val="24"/>
          <w:szCs w:val="24"/>
        </w:rPr>
      </w:pPr>
      <w:r w:rsidRPr="00D55E3C">
        <w:rPr>
          <w:rFonts w:ascii="Roboto Lt" w:hAnsi="Roboto Lt" w:cs="Arial"/>
          <w:sz w:val="24"/>
          <w:szCs w:val="24"/>
        </w:rPr>
        <w:t>ginacua</w:t>
      </w:r>
      <w:r>
        <w:rPr>
          <w:rFonts w:ascii="Roboto Lt" w:hAnsi="Roboto Lt" w:cs="Arial"/>
          <w:sz w:val="24"/>
          <w:szCs w:val="24"/>
        </w:rPr>
        <w:t>@usco.edu.co</w:t>
      </w:r>
    </w:p>
    <w:p w:rsidR="00FE508D" w:rsidRDefault="00FE508D" w:rsidP="00AA68A6">
      <w:pPr>
        <w:spacing w:line="240" w:lineRule="auto"/>
        <w:jc w:val="right"/>
        <w:rPr>
          <w:rFonts w:ascii="Roboto Lt" w:hAnsi="Roboto Lt" w:cs="Arial"/>
          <w:sz w:val="24"/>
          <w:szCs w:val="24"/>
        </w:rPr>
      </w:pPr>
    </w:p>
    <w:p w:rsidR="00FE508D" w:rsidRDefault="00FE508D" w:rsidP="00AA68A6">
      <w:pPr>
        <w:spacing w:line="240" w:lineRule="auto"/>
        <w:jc w:val="right"/>
        <w:rPr>
          <w:rFonts w:ascii="Roboto Lt" w:hAnsi="Roboto Lt" w:cs="Arial"/>
          <w:sz w:val="24"/>
          <w:szCs w:val="24"/>
        </w:rPr>
      </w:pPr>
      <w:r>
        <w:rPr>
          <w:rFonts w:ascii="Roboto Lt" w:hAnsi="Roboto Lt" w:cs="Arial"/>
          <w:sz w:val="24"/>
          <w:szCs w:val="24"/>
        </w:rPr>
        <w:t>Mónica Irene Triana Melo</w:t>
      </w:r>
    </w:p>
    <w:p w:rsidR="00FE508D" w:rsidRDefault="00FE508D" w:rsidP="00AA68A6">
      <w:pPr>
        <w:spacing w:line="240" w:lineRule="auto"/>
        <w:jc w:val="right"/>
        <w:rPr>
          <w:rFonts w:ascii="Roboto Lt" w:hAnsi="Roboto Lt" w:cs="Arial"/>
          <w:sz w:val="24"/>
          <w:szCs w:val="24"/>
        </w:rPr>
      </w:pPr>
      <w:r w:rsidRPr="00FE508D">
        <w:rPr>
          <w:rFonts w:ascii="Roboto Lt" w:hAnsi="Roboto Lt" w:cs="Arial"/>
          <w:sz w:val="24"/>
          <w:szCs w:val="24"/>
        </w:rPr>
        <w:t>Instructora Centro de Formación Agroindustrial La Angostura</w:t>
      </w:r>
    </w:p>
    <w:p w:rsidR="00FE508D" w:rsidRPr="00D82A40" w:rsidRDefault="00A6033F" w:rsidP="00AA68A6">
      <w:pPr>
        <w:spacing w:line="240" w:lineRule="auto"/>
        <w:jc w:val="right"/>
        <w:rPr>
          <w:rFonts w:ascii="Roboto Lt" w:hAnsi="Roboto Lt" w:cs="Arial"/>
          <w:sz w:val="24"/>
          <w:szCs w:val="24"/>
        </w:rPr>
      </w:pPr>
      <w:hyperlink r:id="rId9" w:history="1">
        <w:r w:rsidR="00D82A40" w:rsidRPr="00D82A40">
          <w:rPr>
            <w:rStyle w:val="Hipervnculo"/>
            <w:rFonts w:ascii="Roboto Lt" w:hAnsi="Roboto Lt" w:cs="Arial"/>
            <w:color w:val="auto"/>
            <w:sz w:val="24"/>
            <w:szCs w:val="24"/>
            <w:u w:val="none"/>
          </w:rPr>
          <w:t>mtrianam@misena.edu.co</w:t>
        </w:r>
      </w:hyperlink>
    </w:p>
    <w:p w:rsidR="00FE508D" w:rsidRDefault="00875E90" w:rsidP="00875E90">
      <w:pPr>
        <w:spacing w:line="240" w:lineRule="auto"/>
        <w:jc w:val="center"/>
        <w:rPr>
          <w:rFonts w:ascii="Roboto Lt" w:hAnsi="Roboto Lt" w:cs="Arial"/>
          <w:b/>
          <w:sz w:val="24"/>
          <w:szCs w:val="24"/>
        </w:rPr>
      </w:pPr>
      <w:r w:rsidRPr="00875E90">
        <w:rPr>
          <w:rFonts w:ascii="Roboto Lt" w:hAnsi="Roboto Lt" w:cs="Arial"/>
          <w:b/>
          <w:sz w:val="24"/>
          <w:szCs w:val="24"/>
        </w:rPr>
        <w:t>Resumen</w:t>
      </w:r>
    </w:p>
    <w:p w:rsidR="00875E90" w:rsidRDefault="00875E90" w:rsidP="00875E90">
      <w:pPr>
        <w:spacing w:line="240" w:lineRule="auto"/>
        <w:jc w:val="both"/>
        <w:rPr>
          <w:rFonts w:ascii="Roboto Lt" w:hAnsi="Roboto Lt" w:cs="Arial"/>
          <w:sz w:val="24"/>
          <w:szCs w:val="24"/>
        </w:rPr>
      </w:pPr>
      <w:r>
        <w:rPr>
          <w:rFonts w:ascii="Roboto Lt" w:hAnsi="Roboto Lt" w:cs="Arial"/>
          <w:sz w:val="24"/>
          <w:szCs w:val="24"/>
        </w:rPr>
        <w:t xml:space="preserve">La inducción a la </w:t>
      </w:r>
      <w:proofErr w:type="spellStart"/>
      <w:r>
        <w:rPr>
          <w:rFonts w:ascii="Roboto Lt" w:hAnsi="Roboto Lt" w:cs="Arial"/>
          <w:sz w:val="24"/>
          <w:szCs w:val="24"/>
        </w:rPr>
        <w:t>poliploidía</w:t>
      </w:r>
      <w:proofErr w:type="spellEnd"/>
      <w:r>
        <w:rPr>
          <w:rFonts w:ascii="Roboto Lt" w:hAnsi="Roboto Lt" w:cs="Arial"/>
          <w:sz w:val="24"/>
          <w:szCs w:val="24"/>
        </w:rPr>
        <w:t xml:space="preserve"> en organismos acuáticos, permite mejorar su desempeño en cultivo, debido a que estos organismos no alcanzan la madurez sexual, por lo que existe un control sobre la población; además en  el ámbito ambiental, específicamente aplicado a programas de repoblamiento </w:t>
      </w:r>
      <w:r w:rsidRPr="00875E90">
        <w:rPr>
          <w:rFonts w:ascii="Roboto Lt" w:hAnsi="Roboto Lt" w:cs="Arial"/>
          <w:sz w:val="24"/>
          <w:szCs w:val="24"/>
        </w:rPr>
        <w:t>con individuos estériles</w:t>
      </w:r>
      <w:r w:rsidR="001D2772">
        <w:rPr>
          <w:rFonts w:ascii="Roboto Lt" w:hAnsi="Roboto Lt" w:cs="Arial"/>
          <w:sz w:val="24"/>
          <w:szCs w:val="24"/>
        </w:rPr>
        <w:t>,</w:t>
      </w:r>
      <w:r w:rsidRPr="00875E90">
        <w:rPr>
          <w:rFonts w:ascii="Roboto Lt" w:hAnsi="Roboto Lt" w:cs="Arial"/>
          <w:sz w:val="24"/>
          <w:szCs w:val="24"/>
        </w:rPr>
        <w:t xml:space="preserve"> se atenúan o eliminan riesgos ligados a la interacción reproductiva con poblaciones naturales residentes en el medio</w:t>
      </w:r>
      <w:r>
        <w:rPr>
          <w:rFonts w:ascii="Roboto Lt" w:hAnsi="Roboto Lt" w:cs="Arial"/>
          <w:sz w:val="24"/>
          <w:szCs w:val="24"/>
        </w:rPr>
        <w:t xml:space="preserve">, </w:t>
      </w:r>
      <w:r w:rsidRPr="00875E90">
        <w:rPr>
          <w:rFonts w:ascii="Roboto Lt" w:hAnsi="Roboto Lt" w:cs="Arial"/>
          <w:sz w:val="24"/>
          <w:szCs w:val="24"/>
        </w:rPr>
        <w:t>lo que posibilita conservar la diversidad genética y evitar endogamia</w:t>
      </w:r>
      <w:r>
        <w:rPr>
          <w:rFonts w:ascii="Roboto Lt" w:hAnsi="Roboto Lt" w:cs="Arial"/>
          <w:sz w:val="24"/>
          <w:szCs w:val="24"/>
        </w:rPr>
        <w:t>.  El objetivo de este trabajo fue evaluar el efecto</w:t>
      </w:r>
      <w:r w:rsidR="001D2772">
        <w:rPr>
          <w:rFonts w:ascii="Roboto Lt" w:hAnsi="Roboto Lt" w:cs="Arial"/>
          <w:sz w:val="24"/>
          <w:szCs w:val="24"/>
        </w:rPr>
        <w:t xml:space="preserve"> de dos rangos de temperatura (0</w:t>
      </w:r>
      <w:r>
        <w:rPr>
          <w:rFonts w:ascii="Roboto Lt" w:hAnsi="Roboto Lt" w:cs="Arial"/>
          <w:sz w:val="24"/>
          <w:szCs w:val="24"/>
        </w:rPr>
        <w:t>-4 y 4-8°C) y tres tiempos de choque térmico (5, 10 y 15 min) sobre los porcentajes de fertilización y sobrevivencia larvaria en bocachico (</w:t>
      </w:r>
      <w:r w:rsidRPr="00875E90">
        <w:rPr>
          <w:rFonts w:ascii="Roboto Lt" w:hAnsi="Roboto Lt" w:cs="Arial"/>
          <w:i/>
          <w:sz w:val="24"/>
          <w:szCs w:val="24"/>
        </w:rPr>
        <w:t>Prochilodus magdalenae</w:t>
      </w:r>
      <w:r>
        <w:rPr>
          <w:rFonts w:ascii="Roboto Lt" w:hAnsi="Roboto Lt" w:cs="Arial"/>
          <w:sz w:val="24"/>
          <w:szCs w:val="24"/>
        </w:rPr>
        <w:t xml:space="preserve">). Para esto se </w:t>
      </w:r>
      <w:r w:rsidR="001D2772">
        <w:rPr>
          <w:rFonts w:ascii="Roboto Lt" w:hAnsi="Roboto Lt" w:cs="Arial"/>
          <w:sz w:val="24"/>
          <w:szCs w:val="24"/>
        </w:rPr>
        <w:t>realizó</w:t>
      </w:r>
      <w:r>
        <w:rPr>
          <w:rFonts w:ascii="Roboto Lt" w:hAnsi="Roboto Lt" w:cs="Arial"/>
          <w:sz w:val="24"/>
          <w:szCs w:val="24"/>
        </w:rPr>
        <w:t xml:space="preserve"> </w:t>
      </w:r>
      <w:r w:rsidR="001D2772">
        <w:rPr>
          <w:rFonts w:ascii="Roboto Lt" w:hAnsi="Roboto Lt" w:cs="Arial"/>
          <w:sz w:val="24"/>
          <w:szCs w:val="24"/>
        </w:rPr>
        <w:t xml:space="preserve">reproducción inducida mediante tratamiento </w:t>
      </w:r>
      <w:r>
        <w:rPr>
          <w:rFonts w:ascii="Roboto Lt" w:hAnsi="Roboto Lt" w:cs="Arial"/>
          <w:sz w:val="24"/>
          <w:szCs w:val="24"/>
        </w:rPr>
        <w:t xml:space="preserve">hormonal con EHC a machos y hembras que </w:t>
      </w:r>
      <w:r w:rsidR="001D2772">
        <w:rPr>
          <w:rFonts w:ascii="Roboto Lt" w:hAnsi="Roboto Lt" w:cs="Arial"/>
          <w:sz w:val="24"/>
          <w:szCs w:val="24"/>
        </w:rPr>
        <w:t xml:space="preserve">presentaran </w:t>
      </w:r>
      <w:r>
        <w:rPr>
          <w:rFonts w:ascii="Roboto Lt" w:hAnsi="Roboto Lt" w:cs="Arial"/>
          <w:sz w:val="24"/>
          <w:szCs w:val="24"/>
        </w:rPr>
        <w:t>signos de madurez avanzada. Una vez obtenido el desove</w:t>
      </w:r>
      <w:r w:rsidR="001D2772">
        <w:rPr>
          <w:rFonts w:ascii="Roboto Lt" w:hAnsi="Roboto Lt" w:cs="Arial"/>
          <w:sz w:val="24"/>
          <w:szCs w:val="24"/>
        </w:rPr>
        <w:t>,</w:t>
      </w:r>
      <w:r>
        <w:rPr>
          <w:rFonts w:ascii="Roboto Lt" w:hAnsi="Roboto Lt" w:cs="Arial"/>
          <w:sz w:val="24"/>
          <w:szCs w:val="24"/>
        </w:rPr>
        <w:t xml:space="preserve"> muestras de 1g aprox. </w:t>
      </w:r>
      <w:r w:rsidR="001D2772">
        <w:rPr>
          <w:rFonts w:ascii="Roboto Lt" w:hAnsi="Roboto Lt" w:cs="Arial"/>
          <w:sz w:val="24"/>
          <w:szCs w:val="24"/>
        </w:rPr>
        <w:t>f</w:t>
      </w:r>
      <w:r>
        <w:rPr>
          <w:rFonts w:ascii="Roboto Lt" w:hAnsi="Roboto Lt" w:cs="Arial"/>
          <w:sz w:val="24"/>
          <w:szCs w:val="24"/>
        </w:rPr>
        <w:t xml:space="preserve">ueron utilizadas para realizar los diferentes tratamientos (5 min post fertilización).Una vez </w:t>
      </w:r>
      <w:r w:rsidR="001D2772">
        <w:rPr>
          <w:rFonts w:ascii="Roboto Lt" w:hAnsi="Roboto Lt" w:cs="Arial"/>
          <w:sz w:val="24"/>
          <w:szCs w:val="24"/>
        </w:rPr>
        <w:t>realizado</w:t>
      </w:r>
      <w:r>
        <w:rPr>
          <w:rFonts w:ascii="Roboto Lt" w:hAnsi="Roboto Lt" w:cs="Arial"/>
          <w:sz w:val="24"/>
          <w:szCs w:val="24"/>
        </w:rPr>
        <w:t xml:space="preserve"> el choque térmico, las muestras fueron incubadas </w:t>
      </w:r>
      <w:r w:rsidR="001D2772">
        <w:rPr>
          <w:rFonts w:ascii="Roboto Lt" w:hAnsi="Roboto Lt" w:cs="Arial"/>
          <w:sz w:val="24"/>
          <w:szCs w:val="24"/>
        </w:rPr>
        <w:t xml:space="preserve">en contenedores de flujo ascendente de 2 L </w:t>
      </w:r>
      <w:r>
        <w:rPr>
          <w:rFonts w:ascii="Roboto Lt" w:hAnsi="Roboto Lt" w:cs="Arial"/>
          <w:sz w:val="24"/>
          <w:szCs w:val="24"/>
        </w:rPr>
        <w:t xml:space="preserve">de capacidad, </w:t>
      </w:r>
      <w:r w:rsidR="001D2772">
        <w:rPr>
          <w:rFonts w:ascii="Roboto Lt" w:hAnsi="Roboto Lt" w:cs="Arial"/>
          <w:sz w:val="24"/>
          <w:szCs w:val="24"/>
        </w:rPr>
        <w:t>a las 6 HPF se cuantificó</w:t>
      </w:r>
      <w:r>
        <w:rPr>
          <w:rFonts w:ascii="Roboto Lt" w:hAnsi="Roboto Lt" w:cs="Arial"/>
          <w:sz w:val="24"/>
          <w:szCs w:val="24"/>
        </w:rPr>
        <w:t xml:space="preserve"> el porcentaje de fertilización y a las 10 HPE el porcentaje de sobrevivencia larvaria. </w:t>
      </w:r>
      <w:r w:rsidR="001D2772">
        <w:rPr>
          <w:rFonts w:ascii="Roboto Lt" w:hAnsi="Roboto Lt" w:cs="Arial"/>
          <w:sz w:val="24"/>
          <w:szCs w:val="24"/>
        </w:rPr>
        <w:t xml:space="preserve">Se observó para el control los mayores valores con relación a los porcentajes de fertilización y sobrevivencia. Solo en el tratamiento 6 se observó triploidía en los organismos evaluados por medio de la </w:t>
      </w:r>
      <w:r w:rsidR="001D2772">
        <w:rPr>
          <w:rFonts w:ascii="Roboto Lt" w:hAnsi="Roboto Lt" w:cs="Arial"/>
          <w:sz w:val="24"/>
          <w:szCs w:val="24"/>
        </w:rPr>
        <w:lastRenderedPageBreak/>
        <w:t xml:space="preserve">cuantificación de los cromosomas. </w:t>
      </w:r>
      <w:r w:rsidR="001D2772" w:rsidRPr="001D2772">
        <w:rPr>
          <w:rFonts w:ascii="Roboto Lt" w:hAnsi="Roboto Lt" w:cs="Arial"/>
          <w:sz w:val="24"/>
          <w:szCs w:val="24"/>
        </w:rPr>
        <w:t>La obtención de un método práctico y efectivo para la inducción a la triploidía es necesario para poder considerar  la triploidía como una tecnología de aplicación comercial, por lo que se deben considerar la realización de más investigaciones relacionadas con el manejo de ovocitos y efecto de los choques térmicos en las larvas de especies de interés para cultivo y programas de repoblamiento (malformaciones).</w:t>
      </w:r>
      <w:r w:rsidR="001D2772">
        <w:rPr>
          <w:rFonts w:ascii="Roboto Lt" w:hAnsi="Roboto Lt" w:cs="Arial"/>
          <w:sz w:val="24"/>
          <w:szCs w:val="24"/>
        </w:rPr>
        <w:t xml:space="preserve"> </w:t>
      </w:r>
    </w:p>
    <w:p w:rsidR="00391EBD" w:rsidRDefault="00216F0E" w:rsidP="00AA68A6">
      <w:pPr>
        <w:spacing w:line="240" w:lineRule="auto"/>
        <w:rPr>
          <w:rFonts w:ascii="Roboto Lt" w:hAnsi="Roboto Lt" w:cs="Arial"/>
          <w:b/>
          <w:sz w:val="24"/>
          <w:szCs w:val="24"/>
        </w:rPr>
      </w:pPr>
      <w:r w:rsidRPr="00216F0E">
        <w:rPr>
          <w:rFonts w:ascii="Roboto Lt" w:hAnsi="Roboto Lt" w:cs="Arial"/>
          <w:b/>
          <w:sz w:val="24"/>
          <w:szCs w:val="24"/>
        </w:rPr>
        <w:t>Introducción</w:t>
      </w:r>
    </w:p>
    <w:p w:rsidR="008D29BE" w:rsidRPr="00216F0E" w:rsidRDefault="00D55E3C" w:rsidP="00AA68A6">
      <w:pPr>
        <w:spacing w:line="240" w:lineRule="auto"/>
        <w:jc w:val="both"/>
        <w:rPr>
          <w:rFonts w:ascii="Roboto Lt" w:eastAsia="Calibri" w:hAnsi="Roboto Lt" w:cs="Arial"/>
          <w:sz w:val="24"/>
          <w:szCs w:val="24"/>
          <w:lang w:val="es-MX" w:eastAsia="es-CO"/>
        </w:rPr>
      </w:pPr>
      <w:r w:rsidRPr="00D55E3C">
        <w:rPr>
          <w:rFonts w:ascii="Roboto Lt" w:hAnsi="Roboto Lt" w:cs="Arial"/>
          <w:sz w:val="24"/>
          <w:szCs w:val="24"/>
        </w:rPr>
        <w:t>El bocachico ocupa el cuarto lugar entre las especies cultivadas en el país (CCI, 2006). Si bien se manejan protocolos</w:t>
      </w:r>
      <w:r w:rsidR="006E5CC0">
        <w:rPr>
          <w:rFonts w:ascii="Roboto Lt" w:hAnsi="Roboto Lt" w:cs="Arial"/>
          <w:sz w:val="24"/>
          <w:szCs w:val="24"/>
        </w:rPr>
        <w:t xml:space="preserve"> </w:t>
      </w:r>
      <w:r w:rsidRPr="00D55E3C">
        <w:rPr>
          <w:rFonts w:ascii="Roboto Lt" w:hAnsi="Roboto Lt" w:cs="Arial"/>
          <w:sz w:val="24"/>
          <w:szCs w:val="24"/>
        </w:rPr>
        <w:t>que sostienen una oferta constante de alevinos,</w:t>
      </w:r>
      <w:r w:rsidR="006E5CC0">
        <w:rPr>
          <w:rFonts w:ascii="Roboto Lt" w:hAnsi="Roboto Lt" w:cs="Arial"/>
          <w:sz w:val="24"/>
          <w:szCs w:val="24"/>
        </w:rPr>
        <w:t xml:space="preserve"> la escala de los cultivos no supera las </w:t>
      </w:r>
      <w:r w:rsidRPr="00D55E3C">
        <w:rPr>
          <w:rFonts w:ascii="Roboto Lt" w:hAnsi="Roboto Lt" w:cs="Arial"/>
          <w:sz w:val="24"/>
          <w:szCs w:val="24"/>
        </w:rPr>
        <w:t>especies más representativas</w:t>
      </w:r>
      <w:r w:rsidR="006034F7">
        <w:rPr>
          <w:rFonts w:ascii="Roboto Lt" w:hAnsi="Roboto Lt" w:cs="Arial"/>
          <w:sz w:val="24"/>
          <w:szCs w:val="24"/>
        </w:rPr>
        <w:t xml:space="preserve"> (tilapia, c</w:t>
      </w:r>
      <w:r w:rsidR="006E5CC0">
        <w:rPr>
          <w:rFonts w:ascii="Roboto Lt" w:hAnsi="Roboto Lt" w:cs="Arial"/>
          <w:sz w:val="24"/>
          <w:szCs w:val="24"/>
        </w:rPr>
        <w:t>achama y trucha)</w:t>
      </w:r>
      <w:r w:rsidRPr="00D55E3C">
        <w:rPr>
          <w:rFonts w:ascii="Roboto Lt" w:hAnsi="Roboto Lt" w:cs="Arial"/>
          <w:sz w:val="24"/>
          <w:szCs w:val="24"/>
        </w:rPr>
        <w:t>; aun así, el volumen producido ha aumentado consi</w:t>
      </w:r>
      <w:r w:rsidR="00EF79B5">
        <w:rPr>
          <w:rFonts w:ascii="Roboto Lt" w:hAnsi="Roboto Lt" w:cs="Arial"/>
          <w:sz w:val="24"/>
          <w:szCs w:val="24"/>
        </w:rPr>
        <w:t>derable</w:t>
      </w:r>
      <w:r w:rsidRPr="00D55E3C">
        <w:rPr>
          <w:rFonts w:ascii="Roboto Lt" w:hAnsi="Roboto Lt" w:cs="Arial"/>
          <w:sz w:val="24"/>
          <w:szCs w:val="24"/>
        </w:rPr>
        <w:t>mente</w:t>
      </w:r>
      <w:r w:rsidR="006034F7">
        <w:rPr>
          <w:rFonts w:ascii="Roboto Lt" w:hAnsi="Roboto Lt" w:cs="Arial"/>
          <w:sz w:val="24"/>
          <w:szCs w:val="24"/>
        </w:rPr>
        <w:t xml:space="preserve">, además de ser la </w:t>
      </w:r>
      <w:r w:rsidRPr="00D55E3C">
        <w:rPr>
          <w:rFonts w:ascii="Roboto Lt" w:hAnsi="Roboto Lt" w:cs="Arial"/>
          <w:sz w:val="24"/>
          <w:szCs w:val="24"/>
        </w:rPr>
        <w:t xml:space="preserve"> especie más importante en la</w:t>
      </w:r>
      <w:r w:rsidR="006E5CC0">
        <w:rPr>
          <w:rFonts w:ascii="Roboto Lt" w:hAnsi="Roboto Lt" w:cs="Arial"/>
          <w:sz w:val="24"/>
          <w:szCs w:val="24"/>
        </w:rPr>
        <w:t xml:space="preserve"> </w:t>
      </w:r>
      <w:r w:rsidRPr="00D55E3C">
        <w:rPr>
          <w:rFonts w:ascii="Roboto Lt" w:hAnsi="Roboto Lt" w:cs="Arial"/>
          <w:sz w:val="24"/>
          <w:szCs w:val="24"/>
        </w:rPr>
        <w:t>pesquería continental nacional</w:t>
      </w:r>
      <w:r w:rsidR="00611024">
        <w:rPr>
          <w:rFonts w:ascii="Roboto Lt" w:hAnsi="Roboto Lt" w:cs="Arial"/>
          <w:sz w:val="24"/>
          <w:szCs w:val="24"/>
        </w:rPr>
        <w:t>. Los esfuerzos</w:t>
      </w:r>
      <w:r w:rsidRPr="00D55E3C">
        <w:rPr>
          <w:rFonts w:ascii="Roboto Lt" w:hAnsi="Roboto Lt" w:cs="Arial"/>
          <w:sz w:val="24"/>
          <w:szCs w:val="24"/>
        </w:rPr>
        <w:t xml:space="preserve"> realizados para su manejo se han materializado en una producción estable de</w:t>
      </w:r>
      <w:r w:rsidR="006E5CC0">
        <w:rPr>
          <w:rFonts w:ascii="Roboto Lt" w:hAnsi="Roboto Lt" w:cs="Arial"/>
          <w:sz w:val="24"/>
          <w:szCs w:val="24"/>
        </w:rPr>
        <w:t xml:space="preserve"> </w:t>
      </w:r>
      <w:r w:rsidR="00611024">
        <w:rPr>
          <w:rFonts w:ascii="Roboto Lt" w:hAnsi="Roboto Lt" w:cs="Arial"/>
          <w:sz w:val="24"/>
          <w:szCs w:val="24"/>
        </w:rPr>
        <w:t xml:space="preserve">semilla </w:t>
      </w:r>
      <w:r w:rsidRPr="00D55E3C">
        <w:rPr>
          <w:rFonts w:ascii="Roboto Lt" w:hAnsi="Roboto Lt" w:cs="Arial"/>
          <w:sz w:val="24"/>
          <w:szCs w:val="24"/>
        </w:rPr>
        <w:t xml:space="preserve">y los programas de repoblamiento. Adelantar la obtención de alevinos </w:t>
      </w:r>
      <w:r w:rsidR="00611024">
        <w:rPr>
          <w:rFonts w:ascii="Roboto Lt" w:hAnsi="Roboto Lt" w:cs="Arial"/>
          <w:sz w:val="24"/>
          <w:szCs w:val="24"/>
        </w:rPr>
        <w:t xml:space="preserve">de bocachico </w:t>
      </w:r>
      <w:r w:rsidRPr="00D55E3C">
        <w:rPr>
          <w:rFonts w:ascii="Roboto Lt" w:hAnsi="Roboto Lt" w:cs="Arial"/>
          <w:sz w:val="24"/>
          <w:szCs w:val="24"/>
        </w:rPr>
        <w:t>con la</w:t>
      </w:r>
      <w:r w:rsidR="006E5CC0">
        <w:rPr>
          <w:rFonts w:ascii="Roboto Lt" w:hAnsi="Roboto Lt" w:cs="Arial"/>
          <w:sz w:val="24"/>
          <w:szCs w:val="24"/>
        </w:rPr>
        <w:t xml:space="preserve"> </w:t>
      </w:r>
      <w:r w:rsidRPr="00D55E3C">
        <w:rPr>
          <w:rFonts w:ascii="Roboto Lt" w:hAnsi="Roboto Lt" w:cs="Arial"/>
          <w:sz w:val="24"/>
          <w:szCs w:val="24"/>
        </w:rPr>
        <w:t>aplicación de técnicas avanzadas con posible impacto productivo es una línea que debe ser establecida para el avance</w:t>
      </w:r>
      <w:r w:rsidR="006E5CC0">
        <w:rPr>
          <w:rFonts w:ascii="Roboto Lt" w:hAnsi="Roboto Lt" w:cs="Arial"/>
          <w:sz w:val="24"/>
          <w:szCs w:val="24"/>
        </w:rPr>
        <w:t xml:space="preserve"> </w:t>
      </w:r>
      <w:r w:rsidRPr="00D55E3C">
        <w:rPr>
          <w:rFonts w:ascii="Roboto Lt" w:hAnsi="Roboto Lt" w:cs="Arial"/>
          <w:sz w:val="24"/>
          <w:szCs w:val="24"/>
        </w:rPr>
        <w:t xml:space="preserve">real en programas de cultivo y </w:t>
      </w:r>
      <w:r w:rsidR="006034F7">
        <w:rPr>
          <w:rFonts w:ascii="Roboto Lt" w:hAnsi="Roboto Lt" w:cs="Arial"/>
          <w:sz w:val="24"/>
          <w:szCs w:val="24"/>
        </w:rPr>
        <w:t>repoblamiento</w:t>
      </w:r>
      <w:r w:rsidRPr="00D55E3C">
        <w:rPr>
          <w:rFonts w:ascii="Roboto Lt" w:hAnsi="Roboto Lt" w:cs="Arial"/>
          <w:sz w:val="24"/>
          <w:szCs w:val="24"/>
        </w:rPr>
        <w:t>.</w:t>
      </w:r>
      <w:r w:rsidR="006E5CC0">
        <w:rPr>
          <w:rFonts w:ascii="Roboto Lt" w:hAnsi="Roboto Lt" w:cs="Arial"/>
          <w:sz w:val="24"/>
          <w:szCs w:val="24"/>
        </w:rPr>
        <w:t xml:space="preserve"> </w:t>
      </w:r>
      <w:r w:rsidR="006034F7">
        <w:rPr>
          <w:rFonts w:ascii="Roboto Lt" w:hAnsi="Roboto Lt" w:cs="Arial"/>
          <w:sz w:val="24"/>
          <w:szCs w:val="24"/>
        </w:rPr>
        <w:t xml:space="preserve">La utilización de técnicas para la producción de organismos poliploides permite mejorar </w:t>
      </w:r>
      <w:r w:rsidR="006034F7" w:rsidRPr="006034F7">
        <w:rPr>
          <w:rFonts w:ascii="Roboto Lt" w:hAnsi="Roboto Lt" w:cs="Arial"/>
          <w:sz w:val="24"/>
          <w:szCs w:val="24"/>
        </w:rPr>
        <w:t xml:space="preserve">la producción de </w:t>
      </w:r>
      <w:r w:rsidR="006034F7">
        <w:rPr>
          <w:rFonts w:ascii="Roboto Lt" w:hAnsi="Roboto Lt" w:cs="Arial"/>
          <w:sz w:val="24"/>
          <w:szCs w:val="24"/>
        </w:rPr>
        <w:t xml:space="preserve">las </w:t>
      </w:r>
      <w:r w:rsidR="006034F7" w:rsidRPr="006034F7">
        <w:rPr>
          <w:rFonts w:ascii="Roboto Lt" w:hAnsi="Roboto Lt" w:cs="Arial"/>
          <w:sz w:val="24"/>
          <w:szCs w:val="24"/>
        </w:rPr>
        <w:t xml:space="preserve">especies </w:t>
      </w:r>
      <w:r w:rsidR="006034F7">
        <w:rPr>
          <w:rFonts w:ascii="Roboto Lt" w:hAnsi="Roboto Lt" w:cs="Arial"/>
          <w:sz w:val="24"/>
          <w:szCs w:val="24"/>
        </w:rPr>
        <w:t>en</w:t>
      </w:r>
      <w:r w:rsidR="006034F7" w:rsidRPr="006034F7">
        <w:rPr>
          <w:rFonts w:ascii="Roboto Lt" w:hAnsi="Roboto Lt" w:cs="Arial"/>
          <w:sz w:val="24"/>
          <w:szCs w:val="24"/>
        </w:rPr>
        <w:t xml:space="preserve"> cultivo,</w:t>
      </w:r>
      <w:r w:rsidR="006034F7">
        <w:rPr>
          <w:rFonts w:ascii="Roboto Lt" w:hAnsi="Roboto Lt" w:cs="Arial"/>
          <w:sz w:val="24"/>
          <w:szCs w:val="24"/>
        </w:rPr>
        <w:t xml:space="preserve"> debido a que esta</w:t>
      </w:r>
      <w:r w:rsidR="00611024">
        <w:rPr>
          <w:rFonts w:ascii="Roboto Lt" w:hAnsi="Roboto Lt" w:cs="Arial"/>
          <w:sz w:val="24"/>
          <w:szCs w:val="24"/>
        </w:rPr>
        <w:t>s</w:t>
      </w:r>
      <w:r w:rsidR="006034F7">
        <w:rPr>
          <w:rFonts w:ascii="Roboto Lt" w:hAnsi="Roboto Lt" w:cs="Arial"/>
          <w:sz w:val="24"/>
          <w:szCs w:val="24"/>
        </w:rPr>
        <w:t xml:space="preserve"> no alcanzan la </w:t>
      </w:r>
      <w:r w:rsidR="006034F7" w:rsidRPr="006034F7">
        <w:rPr>
          <w:rFonts w:ascii="Roboto Lt" w:hAnsi="Roboto Lt" w:cs="Arial"/>
          <w:sz w:val="24"/>
          <w:szCs w:val="24"/>
        </w:rPr>
        <w:t>madure</w:t>
      </w:r>
      <w:r w:rsidR="006034F7">
        <w:rPr>
          <w:rFonts w:ascii="Roboto Lt" w:hAnsi="Roboto Lt" w:cs="Arial"/>
          <w:sz w:val="24"/>
          <w:szCs w:val="24"/>
        </w:rPr>
        <w:t>z sexual</w:t>
      </w:r>
      <w:r w:rsidR="006034F7" w:rsidRPr="006034F7">
        <w:rPr>
          <w:rFonts w:ascii="Roboto Lt" w:hAnsi="Roboto Lt" w:cs="Arial"/>
          <w:sz w:val="24"/>
          <w:szCs w:val="24"/>
        </w:rPr>
        <w:t>,</w:t>
      </w:r>
      <w:r w:rsidR="006034F7">
        <w:rPr>
          <w:rFonts w:ascii="Roboto Lt" w:hAnsi="Roboto Lt" w:cs="Arial"/>
          <w:sz w:val="24"/>
          <w:szCs w:val="24"/>
        </w:rPr>
        <w:t xml:space="preserve"> por lo que hay un control de la población y esto se traduce en un mejor desempeño de los organismos en el cultivo.</w:t>
      </w:r>
      <w:r w:rsidR="00611024">
        <w:rPr>
          <w:rFonts w:ascii="Roboto Lt" w:hAnsi="Roboto Lt" w:cs="Arial"/>
          <w:sz w:val="24"/>
          <w:szCs w:val="24"/>
        </w:rPr>
        <w:t xml:space="preserve"> </w:t>
      </w:r>
      <w:r w:rsidR="006034F7" w:rsidRPr="006034F7">
        <w:rPr>
          <w:rFonts w:ascii="Roboto Lt" w:hAnsi="Roboto Lt" w:cs="Arial"/>
          <w:sz w:val="24"/>
          <w:szCs w:val="24"/>
        </w:rPr>
        <w:t>Adicionalmente,</w:t>
      </w:r>
      <w:r w:rsidR="006034F7">
        <w:rPr>
          <w:rFonts w:ascii="Roboto Lt" w:hAnsi="Roboto Lt" w:cs="Arial"/>
          <w:sz w:val="24"/>
          <w:szCs w:val="24"/>
        </w:rPr>
        <w:t xml:space="preserve"> </w:t>
      </w:r>
      <w:r w:rsidR="006034F7" w:rsidRPr="006034F7">
        <w:rPr>
          <w:rFonts w:ascii="Roboto Lt" w:hAnsi="Roboto Lt" w:cs="Arial"/>
          <w:sz w:val="24"/>
          <w:szCs w:val="24"/>
        </w:rPr>
        <w:t>pueden servir para programas de repoblamiento sin que</w:t>
      </w:r>
      <w:r w:rsidR="006034F7">
        <w:rPr>
          <w:rFonts w:ascii="Roboto Lt" w:hAnsi="Roboto Lt" w:cs="Arial"/>
          <w:sz w:val="24"/>
          <w:szCs w:val="24"/>
        </w:rPr>
        <w:t xml:space="preserve"> </w:t>
      </w:r>
      <w:r w:rsidR="006034F7" w:rsidRPr="006034F7">
        <w:rPr>
          <w:rFonts w:ascii="Roboto Lt" w:hAnsi="Roboto Lt" w:cs="Arial"/>
          <w:sz w:val="24"/>
          <w:szCs w:val="24"/>
        </w:rPr>
        <w:t>exista competencia reproductiva con las especies nativas (</w:t>
      </w:r>
      <w:proofErr w:type="spellStart"/>
      <w:r w:rsidR="006034F7" w:rsidRPr="006034F7">
        <w:rPr>
          <w:rFonts w:ascii="Roboto Lt" w:hAnsi="Roboto Lt" w:cs="Arial"/>
          <w:sz w:val="24"/>
          <w:szCs w:val="24"/>
        </w:rPr>
        <w:t>Piferrer</w:t>
      </w:r>
      <w:proofErr w:type="spellEnd"/>
      <w:r w:rsidR="006034F7">
        <w:rPr>
          <w:rFonts w:ascii="Roboto Lt" w:hAnsi="Roboto Lt" w:cs="Arial"/>
          <w:sz w:val="24"/>
          <w:szCs w:val="24"/>
        </w:rPr>
        <w:t xml:space="preserve"> </w:t>
      </w:r>
      <w:r w:rsidR="006034F7" w:rsidRPr="006034F7">
        <w:rPr>
          <w:rFonts w:ascii="Roboto Lt" w:hAnsi="Roboto Lt" w:cs="Arial"/>
          <w:sz w:val="24"/>
          <w:szCs w:val="24"/>
        </w:rPr>
        <w:t>et al. 2009).</w:t>
      </w:r>
      <w:r w:rsidR="00611024">
        <w:rPr>
          <w:rFonts w:ascii="Roboto Lt" w:hAnsi="Roboto Lt" w:cs="Arial"/>
          <w:sz w:val="24"/>
          <w:szCs w:val="24"/>
        </w:rPr>
        <w:t xml:space="preserve"> </w:t>
      </w:r>
      <w:r w:rsidR="00611024" w:rsidRPr="00611024">
        <w:rPr>
          <w:rFonts w:ascii="Roboto Lt" w:hAnsi="Roboto Lt" w:cs="Arial"/>
          <w:sz w:val="24"/>
          <w:szCs w:val="24"/>
        </w:rPr>
        <w:t>En la actualidad se utilizan técnicas que permiten obtener, en cultivo, peces triploides como una manera de garantizar la esterilidad y el mayor crecimiento en condiciones controladas.</w:t>
      </w:r>
      <w:r w:rsidR="00865455">
        <w:rPr>
          <w:rFonts w:ascii="Roboto Lt" w:hAnsi="Roboto Lt" w:cs="Arial"/>
          <w:sz w:val="24"/>
          <w:szCs w:val="24"/>
        </w:rPr>
        <w:t xml:space="preserve"> </w:t>
      </w:r>
      <w:r w:rsidRPr="00D55E3C">
        <w:rPr>
          <w:rFonts w:ascii="Roboto Lt" w:hAnsi="Roboto Lt" w:cs="Arial"/>
          <w:sz w:val="24"/>
          <w:szCs w:val="24"/>
        </w:rPr>
        <w:t>En una aproximación válida, un organismo triploide es en principio estéril, pues no hay capacidad para completar los</w:t>
      </w:r>
      <w:r w:rsidR="006E5CC0">
        <w:rPr>
          <w:rFonts w:ascii="Roboto Lt" w:hAnsi="Roboto Lt" w:cs="Arial"/>
          <w:sz w:val="24"/>
          <w:szCs w:val="24"/>
        </w:rPr>
        <w:t xml:space="preserve"> </w:t>
      </w:r>
      <w:r w:rsidRPr="00D55E3C">
        <w:rPr>
          <w:rFonts w:ascii="Roboto Lt" w:hAnsi="Roboto Lt" w:cs="Arial"/>
          <w:sz w:val="24"/>
          <w:szCs w:val="24"/>
        </w:rPr>
        <w:t xml:space="preserve">procesos de meiosis que originan los gametos. Tal condición posibilita opciones en ámbitos </w:t>
      </w:r>
      <w:r w:rsidR="006E5CC0">
        <w:rPr>
          <w:rFonts w:ascii="Roboto Lt" w:hAnsi="Roboto Lt" w:cs="Arial"/>
          <w:sz w:val="24"/>
          <w:szCs w:val="24"/>
        </w:rPr>
        <w:t xml:space="preserve"> </w:t>
      </w:r>
      <w:r w:rsidRPr="00D55E3C">
        <w:rPr>
          <w:rFonts w:ascii="Roboto Lt" w:hAnsi="Roboto Lt" w:cs="Arial"/>
          <w:sz w:val="24"/>
          <w:szCs w:val="24"/>
        </w:rPr>
        <w:t>productivos, incluyendo la</w:t>
      </w:r>
      <w:r w:rsidR="006E5CC0">
        <w:rPr>
          <w:rFonts w:ascii="Roboto Lt" w:hAnsi="Roboto Lt" w:cs="Arial"/>
          <w:sz w:val="24"/>
          <w:szCs w:val="24"/>
        </w:rPr>
        <w:t xml:space="preserve"> </w:t>
      </w:r>
      <w:r w:rsidRPr="00D55E3C">
        <w:rPr>
          <w:rFonts w:ascii="Roboto Lt" w:hAnsi="Roboto Lt" w:cs="Arial"/>
          <w:sz w:val="24"/>
          <w:szCs w:val="24"/>
        </w:rPr>
        <w:t xml:space="preserve">actividad piscícola </w:t>
      </w:r>
      <w:r w:rsidR="001F177A" w:rsidRPr="00D55E3C">
        <w:rPr>
          <w:rFonts w:ascii="Roboto Lt" w:hAnsi="Roboto Lt" w:cs="Arial"/>
          <w:sz w:val="24"/>
          <w:szCs w:val="24"/>
        </w:rPr>
        <w:t>(</w:t>
      </w:r>
      <w:proofErr w:type="spellStart"/>
      <w:r w:rsidR="001F177A" w:rsidRPr="00D55E3C">
        <w:rPr>
          <w:rFonts w:ascii="Roboto Lt" w:hAnsi="Roboto Lt" w:cs="Arial"/>
          <w:sz w:val="24"/>
          <w:szCs w:val="24"/>
        </w:rPr>
        <w:t>Arai</w:t>
      </w:r>
      <w:proofErr w:type="spellEnd"/>
      <w:r w:rsidRPr="00D55E3C">
        <w:rPr>
          <w:rFonts w:ascii="Roboto Lt" w:hAnsi="Roboto Lt" w:cs="Arial"/>
          <w:sz w:val="24"/>
          <w:szCs w:val="24"/>
        </w:rPr>
        <w:t>, 2001). Para su obtención se evita la pérdida del segundo cuerpo polar en el</w:t>
      </w:r>
      <w:r w:rsidR="006E5CC0">
        <w:rPr>
          <w:rFonts w:ascii="Roboto Lt" w:hAnsi="Roboto Lt" w:cs="Arial"/>
          <w:sz w:val="24"/>
          <w:szCs w:val="24"/>
        </w:rPr>
        <w:t xml:space="preserve"> </w:t>
      </w:r>
      <w:proofErr w:type="spellStart"/>
      <w:r w:rsidRPr="00D55E3C">
        <w:rPr>
          <w:rFonts w:ascii="Roboto Lt" w:hAnsi="Roboto Lt" w:cs="Arial"/>
          <w:sz w:val="24"/>
          <w:szCs w:val="24"/>
        </w:rPr>
        <w:t>ovocito</w:t>
      </w:r>
      <w:proofErr w:type="spellEnd"/>
      <w:r w:rsidRPr="00D55E3C">
        <w:rPr>
          <w:rFonts w:ascii="Roboto Lt" w:hAnsi="Roboto Lt" w:cs="Arial"/>
          <w:sz w:val="24"/>
          <w:szCs w:val="24"/>
        </w:rPr>
        <w:t xml:space="preserve"> recién fertilizado (</w:t>
      </w:r>
      <w:proofErr w:type="spellStart"/>
      <w:r w:rsidRPr="00D55E3C">
        <w:rPr>
          <w:rFonts w:ascii="Roboto Lt" w:hAnsi="Roboto Lt" w:cs="Arial"/>
          <w:sz w:val="24"/>
          <w:szCs w:val="24"/>
        </w:rPr>
        <w:t>Felip</w:t>
      </w:r>
      <w:proofErr w:type="spellEnd"/>
      <w:r w:rsidRPr="00D55E3C">
        <w:rPr>
          <w:rFonts w:ascii="Roboto Lt" w:hAnsi="Roboto Lt" w:cs="Arial"/>
          <w:sz w:val="24"/>
          <w:szCs w:val="24"/>
        </w:rPr>
        <w:t xml:space="preserve"> et al, 2001), el que se conserva aplicando choques de tipo térmico o de presión (Hahn y</w:t>
      </w:r>
      <w:r w:rsidR="006E5CC0">
        <w:rPr>
          <w:rFonts w:ascii="Roboto Lt" w:hAnsi="Roboto Lt" w:cs="Arial"/>
          <w:sz w:val="24"/>
          <w:szCs w:val="24"/>
        </w:rPr>
        <w:t xml:space="preserve"> </w:t>
      </w:r>
      <w:r w:rsidRPr="00D55E3C">
        <w:rPr>
          <w:rFonts w:ascii="Roboto Lt" w:hAnsi="Roboto Lt" w:cs="Arial"/>
          <w:sz w:val="24"/>
          <w:szCs w:val="24"/>
        </w:rPr>
        <w:t>Grajales, 2007). La triploidía no genera Organismos Genéticamente Modificados, por lo que no se sujetan a</w:t>
      </w:r>
      <w:r w:rsidR="006E5CC0">
        <w:rPr>
          <w:rFonts w:ascii="Roboto Lt" w:hAnsi="Roboto Lt" w:cs="Arial"/>
          <w:sz w:val="24"/>
          <w:szCs w:val="24"/>
        </w:rPr>
        <w:t xml:space="preserve"> </w:t>
      </w:r>
      <w:r w:rsidRPr="00D55E3C">
        <w:rPr>
          <w:rFonts w:ascii="Roboto Lt" w:hAnsi="Roboto Lt" w:cs="Arial"/>
          <w:sz w:val="24"/>
          <w:szCs w:val="24"/>
        </w:rPr>
        <w:t>restricciones de comercialización y consumo y es la condición de esterilidad el principal valor agregado; en dos</w:t>
      </w:r>
      <w:r w:rsidR="006E5CC0">
        <w:rPr>
          <w:rFonts w:ascii="Roboto Lt" w:hAnsi="Roboto Lt" w:cs="Arial"/>
          <w:sz w:val="24"/>
          <w:szCs w:val="24"/>
        </w:rPr>
        <w:t xml:space="preserve"> </w:t>
      </w:r>
      <w:r w:rsidRPr="00D55E3C">
        <w:rPr>
          <w:rFonts w:ascii="Roboto Lt" w:hAnsi="Roboto Lt" w:cs="Arial"/>
          <w:sz w:val="24"/>
          <w:szCs w:val="24"/>
        </w:rPr>
        <w:t>escenarios la ventaja es manifiesta:</w:t>
      </w:r>
      <w:r w:rsidR="006034F7">
        <w:rPr>
          <w:rFonts w:ascii="Roboto Lt" w:hAnsi="Roboto Lt" w:cs="Arial"/>
          <w:sz w:val="24"/>
          <w:szCs w:val="24"/>
        </w:rPr>
        <w:t xml:space="preserve"> </w:t>
      </w:r>
      <w:r w:rsidR="00611024">
        <w:rPr>
          <w:rFonts w:ascii="Roboto Lt" w:hAnsi="Roboto Lt" w:cs="Arial"/>
          <w:sz w:val="24"/>
          <w:szCs w:val="24"/>
        </w:rPr>
        <w:t xml:space="preserve">no hay expresión de eventos reproductivos </w:t>
      </w:r>
      <w:r w:rsidRPr="00D55E3C">
        <w:rPr>
          <w:rFonts w:ascii="Roboto Lt" w:hAnsi="Roboto Lt" w:cs="Arial"/>
          <w:sz w:val="24"/>
          <w:szCs w:val="24"/>
        </w:rPr>
        <w:t xml:space="preserve"> </w:t>
      </w:r>
      <w:r w:rsidR="00611024">
        <w:rPr>
          <w:rFonts w:ascii="Roboto Lt" w:hAnsi="Roboto Lt" w:cs="Arial"/>
          <w:sz w:val="24"/>
          <w:szCs w:val="24"/>
        </w:rPr>
        <w:t xml:space="preserve">por lo que no existirá reducción </w:t>
      </w:r>
      <w:r w:rsidRPr="00D55E3C">
        <w:rPr>
          <w:rFonts w:ascii="Roboto Lt" w:hAnsi="Roboto Lt" w:cs="Arial"/>
          <w:sz w:val="24"/>
          <w:szCs w:val="24"/>
        </w:rPr>
        <w:t xml:space="preserve"> en</w:t>
      </w:r>
      <w:r w:rsidR="006E5CC0">
        <w:rPr>
          <w:rFonts w:ascii="Roboto Lt" w:hAnsi="Roboto Lt" w:cs="Arial"/>
          <w:sz w:val="24"/>
          <w:szCs w:val="24"/>
        </w:rPr>
        <w:t xml:space="preserve"> </w:t>
      </w:r>
      <w:r w:rsidRPr="00D55E3C">
        <w:rPr>
          <w:rFonts w:ascii="Roboto Lt" w:hAnsi="Roboto Lt" w:cs="Arial"/>
          <w:sz w:val="24"/>
          <w:szCs w:val="24"/>
        </w:rPr>
        <w:t>la tasa de crecimiento por la inversión energéti</w:t>
      </w:r>
      <w:r w:rsidR="00611024">
        <w:rPr>
          <w:rFonts w:ascii="Roboto Lt" w:hAnsi="Roboto Lt" w:cs="Arial"/>
          <w:sz w:val="24"/>
          <w:szCs w:val="24"/>
        </w:rPr>
        <w:t>ca en la producción de gametos</w:t>
      </w:r>
      <w:r w:rsidRPr="00D55E3C">
        <w:rPr>
          <w:rFonts w:ascii="Roboto Lt" w:hAnsi="Roboto Lt" w:cs="Arial"/>
          <w:sz w:val="24"/>
          <w:szCs w:val="24"/>
        </w:rPr>
        <w:t>, por tanto, se tienen beneficios representados en una mayor b</w:t>
      </w:r>
      <w:r w:rsidR="00611024">
        <w:rPr>
          <w:rFonts w:ascii="Roboto Lt" w:hAnsi="Roboto Lt" w:cs="Arial"/>
          <w:sz w:val="24"/>
          <w:szCs w:val="24"/>
        </w:rPr>
        <w:t>iomasa en los ciclos de cultivo y el</w:t>
      </w:r>
      <w:r w:rsidR="00865455">
        <w:rPr>
          <w:rFonts w:ascii="Roboto Lt" w:hAnsi="Roboto Lt" w:cs="Arial"/>
          <w:sz w:val="24"/>
          <w:szCs w:val="24"/>
        </w:rPr>
        <w:t xml:space="preserve"> ámbito</w:t>
      </w:r>
      <w:r w:rsidR="00611024">
        <w:rPr>
          <w:rFonts w:ascii="Roboto Lt" w:hAnsi="Roboto Lt" w:cs="Arial"/>
          <w:sz w:val="24"/>
          <w:szCs w:val="24"/>
        </w:rPr>
        <w:t xml:space="preserve"> ambiental </w:t>
      </w:r>
      <w:r w:rsidRPr="00D55E3C">
        <w:rPr>
          <w:rFonts w:ascii="Roboto Lt" w:hAnsi="Roboto Lt" w:cs="Arial"/>
          <w:sz w:val="24"/>
          <w:szCs w:val="24"/>
        </w:rPr>
        <w:t>con individuos estériles se atenúan o eliminan riesgos ligados a la interacción reproductiva con</w:t>
      </w:r>
      <w:r w:rsidR="006E5CC0">
        <w:rPr>
          <w:rFonts w:ascii="Roboto Lt" w:hAnsi="Roboto Lt" w:cs="Arial"/>
          <w:sz w:val="24"/>
          <w:szCs w:val="24"/>
        </w:rPr>
        <w:t xml:space="preserve"> </w:t>
      </w:r>
      <w:r w:rsidRPr="00D55E3C">
        <w:rPr>
          <w:rFonts w:ascii="Roboto Lt" w:hAnsi="Roboto Lt" w:cs="Arial"/>
          <w:sz w:val="24"/>
          <w:szCs w:val="24"/>
        </w:rPr>
        <w:t>poblaciones naturales residentes en el medio; se presume la imposibilidad de que individuos voluntaria o</w:t>
      </w:r>
      <w:r w:rsidR="006E5CC0">
        <w:rPr>
          <w:rFonts w:ascii="Roboto Lt" w:hAnsi="Roboto Lt" w:cs="Arial"/>
          <w:sz w:val="24"/>
          <w:szCs w:val="24"/>
        </w:rPr>
        <w:t xml:space="preserve"> </w:t>
      </w:r>
      <w:r w:rsidRPr="00D55E3C">
        <w:rPr>
          <w:rFonts w:ascii="Roboto Lt" w:hAnsi="Roboto Lt" w:cs="Arial"/>
          <w:sz w:val="24"/>
          <w:szCs w:val="24"/>
        </w:rPr>
        <w:t>accidentalmente liberados afecten la composición y equilibrio ecológico entre las especies que normalmente se</w:t>
      </w:r>
      <w:r w:rsidR="006034F7">
        <w:rPr>
          <w:rFonts w:ascii="Roboto Lt" w:hAnsi="Roboto Lt" w:cs="Arial"/>
          <w:sz w:val="24"/>
          <w:szCs w:val="24"/>
        </w:rPr>
        <w:t xml:space="preserve"> </w:t>
      </w:r>
      <w:r w:rsidRPr="00D55E3C">
        <w:rPr>
          <w:rFonts w:ascii="Roboto Lt" w:hAnsi="Roboto Lt" w:cs="Arial"/>
          <w:sz w:val="24"/>
          <w:szCs w:val="24"/>
        </w:rPr>
        <w:t>encuen</w:t>
      </w:r>
      <w:r w:rsidR="00611024">
        <w:rPr>
          <w:rFonts w:ascii="Roboto Lt" w:hAnsi="Roboto Lt" w:cs="Arial"/>
          <w:sz w:val="24"/>
          <w:szCs w:val="24"/>
        </w:rPr>
        <w:t xml:space="preserve">tran en los hábitats naturales, lo que posibilita </w:t>
      </w:r>
      <w:r w:rsidRPr="00D55E3C">
        <w:rPr>
          <w:rFonts w:ascii="Roboto Lt" w:hAnsi="Roboto Lt" w:cs="Arial"/>
          <w:sz w:val="24"/>
          <w:szCs w:val="24"/>
        </w:rPr>
        <w:t>conservar la diversidad genética y evitar endogamia, sostener la estructura genética en poblaciones</w:t>
      </w:r>
      <w:r w:rsidR="006E5CC0">
        <w:rPr>
          <w:rFonts w:ascii="Roboto Lt" w:hAnsi="Roboto Lt" w:cs="Arial"/>
          <w:sz w:val="24"/>
          <w:szCs w:val="24"/>
        </w:rPr>
        <w:t xml:space="preserve"> </w:t>
      </w:r>
      <w:r w:rsidRPr="00D55E3C">
        <w:rPr>
          <w:rFonts w:ascii="Roboto Lt" w:hAnsi="Roboto Lt" w:cs="Arial"/>
          <w:sz w:val="24"/>
          <w:szCs w:val="24"/>
        </w:rPr>
        <w:t>naturales y asegurar que no se presente una transferencia genética entre localidades claramente diferenciadas.</w:t>
      </w:r>
      <w:r w:rsidR="00783FFE">
        <w:rPr>
          <w:rFonts w:ascii="Roboto Lt" w:hAnsi="Roboto Lt" w:cs="Arial"/>
          <w:sz w:val="24"/>
          <w:szCs w:val="24"/>
        </w:rPr>
        <w:t xml:space="preserve"> </w:t>
      </w:r>
      <w:r w:rsidR="00FA5410" w:rsidRPr="00216F0E">
        <w:rPr>
          <w:rFonts w:ascii="Roboto Lt" w:eastAsia="Calibri" w:hAnsi="Roboto Lt" w:cs="Arial"/>
          <w:sz w:val="24"/>
          <w:szCs w:val="24"/>
          <w:lang w:val="es-MX" w:eastAsia="es-CO"/>
        </w:rPr>
        <w:t>En este caso, e</w:t>
      </w:r>
      <w:r w:rsidR="009E00EB" w:rsidRPr="00216F0E">
        <w:rPr>
          <w:rFonts w:ascii="Roboto Lt" w:eastAsia="Calibri" w:hAnsi="Roboto Lt" w:cs="Arial"/>
          <w:sz w:val="24"/>
          <w:szCs w:val="24"/>
          <w:lang w:val="es-MX" w:eastAsia="es-CO"/>
        </w:rPr>
        <w:t xml:space="preserve">l bocachico ocupa un lugar preponderante en lo que se refiere a </w:t>
      </w:r>
      <w:r w:rsidR="00FA5410" w:rsidRPr="00216F0E">
        <w:rPr>
          <w:rFonts w:ascii="Roboto Lt" w:eastAsia="Calibri" w:hAnsi="Roboto Lt" w:cs="Arial"/>
          <w:sz w:val="24"/>
          <w:szCs w:val="24"/>
          <w:lang w:val="es-MX" w:eastAsia="es-CO"/>
        </w:rPr>
        <w:t>la</w:t>
      </w:r>
      <w:r w:rsidR="009E00EB" w:rsidRPr="00216F0E">
        <w:rPr>
          <w:rFonts w:ascii="Roboto Lt" w:eastAsia="Calibri" w:hAnsi="Roboto Lt" w:cs="Arial"/>
          <w:sz w:val="24"/>
          <w:szCs w:val="24"/>
          <w:lang w:val="es-MX" w:eastAsia="es-CO"/>
        </w:rPr>
        <w:t xml:space="preserve"> importancia económica </w:t>
      </w:r>
      <w:r w:rsidR="00FA5410" w:rsidRPr="00216F0E">
        <w:rPr>
          <w:rFonts w:ascii="Roboto Lt" w:eastAsia="Calibri" w:hAnsi="Roboto Lt" w:cs="Arial"/>
          <w:sz w:val="24"/>
          <w:szCs w:val="24"/>
          <w:lang w:val="es-MX" w:eastAsia="es-CO"/>
        </w:rPr>
        <w:t xml:space="preserve">que representa, </w:t>
      </w:r>
      <w:r w:rsidR="009E00EB" w:rsidRPr="00216F0E">
        <w:rPr>
          <w:rFonts w:ascii="Roboto Lt" w:eastAsia="Calibri" w:hAnsi="Roboto Lt" w:cs="Arial"/>
          <w:sz w:val="24"/>
          <w:szCs w:val="24"/>
          <w:lang w:val="es-MX" w:eastAsia="es-CO"/>
        </w:rPr>
        <w:t>e</w:t>
      </w:r>
      <w:r w:rsidR="00FA5410" w:rsidRPr="00216F0E">
        <w:rPr>
          <w:rFonts w:ascii="Roboto Lt" w:eastAsia="Calibri" w:hAnsi="Roboto Lt" w:cs="Arial"/>
          <w:sz w:val="24"/>
          <w:szCs w:val="24"/>
          <w:lang w:val="es-MX" w:eastAsia="es-CO"/>
        </w:rPr>
        <w:t>specialmente e</w:t>
      </w:r>
      <w:r w:rsidR="009E00EB" w:rsidRPr="00216F0E">
        <w:rPr>
          <w:rFonts w:ascii="Roboto Lt" w:eastAsia="Calibri" w:hAnsi="Roboto Lt" w:cs="Arial"/>
          <w:sz w:val="24"/>
          <w:szCs w:val="24"/>
          <w:lang w:val="es-MX" w:eastAsia="es-CO"/>
        </w:rPr>
        <w:t>n economías locales que dependen de su pes</w:t>
      </w:r>
      <w:r w:rsidR="00FA5410" w:rsidRPr="00216F0E">
        <w:rPr>
          <w:rFonts w:ascii="Roboto Lt" w:eastAsia="Calibri" w:hAnsi="Roboto Lt" w:cs="Arial"/>
          <w:sz w:val="24"/>
          <w:szCs w:val="24"/>
          <w:lang w:val="es-MX" w:eastAsia="es-CO"/>
        </w:rPr>
        <w:t xml:space="preserve">ca; </w:t>
      </w:r>
      <w:r w:rsidR="00F1136F" w:rsidRPr="00216F0E">
        <w:rPr>
          <w:rFonts w:ascii="Roboto Lt" w:eastAsia="Calibri" w:hAnsi="Roboto Lt" w:cs="Arial"/>
          <w:sz w:val="24"/>
          <w:szCs w:val="24"/>
          <w:lang w:val="es-MX" w:eastAsia="es-CO"/>
        </w:rPr>
        <w:t xml:space="preserve">por tanto, </w:t>
      </w:r>
      <w:r w:rsidR="00FA5410" w:rsidRPr="00216F0E">
        <w:rPr>
          <w:rFonts w:ascii="Roboto Lt" w:eastAsia="Calibri" w:hAnsi="Roboto Lt" w:cs="Arial"/>
          <w:sz w:val="24"/>
          <w:szCs w:val="24"/>
          <w:lang w:val="es-MX" w:eastAsia="es-CO"/>
        </w:rPr>
        <w:t xml:space="preserve">las </w:t>
      </w:r>
      <w:r w:rsidR="00F67474" w:rsidRPr="00216F0E">
        <w:rPr>
          <w:rFonts w:ascii="Roboto Lt" w:hAnsi="Roboto Lt" w:cs="Arial"/>
          <w:sz w:val="24"/>
          <w:szCs w:val="24"/>
          <w:lang w:val="es-ES_tradnl"/>
        </w:rPr>
        <w:t>autoridades ejecutivas mantienen constantes esquemas de repoblamiento</w:t>
      </w:r>
      <w:r w:rsidR="009E00EB" w:rsidRPr="00216F0E">
        <w:rPr>
          <w:rFonts w:ascii="Roboto Lt" w:hAnsi="Roboto Lt" w:cs="Arial"/>
          <w:sz w:val="24"/>
          <w:szCs w:val="24"/>
          <w:lang w:val="es-ES_tradnl"/>
        </w:rPr>
        <w:t xml:space="preserve">, si bien </w:t>
      </w:r>
      <w:r w:rsidR="009E00EB" w:rsidRPr="00216F0E">
        <w:rPr>
          <w:rFonts w:ascii="Roboto Lt" w:hAnsi="Roboto Lt" w:cs="Arial"/>
          <w:sz w:val="24"/>
          <w:szCs w:val="24"/>
          <w:lang w:val="es-ES_tradnl"/>
        </w:rPr>
        <w:lastRenderedPageBreak/>
        <w:t xml:space="preserve">estas tienen </w:t>
      </w:r>
      <w:r w:rsidR="00F67474" w:rsidRPr="00216F0E">
        <w:rPr>
          <w:rFonts w:ascii="Roboto Lt" w:hAnsi="Roboto Lt" w:cs="Arial"/>
          <w:sz w:val="24"/>
          <w:szCs w:val="24"/>
          <w:lang w:val="es-ES_tradnl"/>
        </w:rPr>
        <w:t>algunas limitaciones de carácter ambiental</w:t>
      </w:r>
      <w:r w:rsidR="009E00EB" w:rsidRPr="00216F0E">
        <w:rPr>
          <w:rFonts w:ascii="Roboto Lt" w:hAnsi="Roboto Lt" w:cs="Arial"/>
          <w:sz w:val="24"/>
          <w:szCs w:val="24"/>
          <w:lang w:val="es-ES_tradnl"/>
        </w:rPr>
        <w:t xml:space="preserve"> que </w:t>
      </w:r>
      <w:r w:rsidR="00F1136F" w:rsidRPr="00216F0E">
        <w:rPr>
          <w:rFonts w:ascii="Roboto Lt" w:hAnsi="Roboto Lt" w:cs="Arial"/>
          <w:sz w:val="24"/>
          <w:szCs w:val="24"/>
          <w:lang w:val="es-ES_tradnl"/>
        </w:rPr>
        <w:t xml:space="preserve">ya </w:t>
      </w:r>
      <w:r w:rsidR="008A36BC">
        <w:rPr>
          <w:rFonts w:ascii="Roboto Lt" w:hAnsi="Roboto Lt" w:cs="Arial"/>
          <w:sz w:val="24"/>
          <w:szCs w:val="24"/>
          <w:lang w:val="es-ES_tradnl"/>
        </w:rPr>
        <w:t xml:space="preserve">han sido </w:t>
      </w:r>
      <w:r w:rsidR="009E00EB" w:rsidRPr="00216F0E">
        <w:rPr>
          <w:rFonts w:ascii="Roboto Lt" w:hAnsi="Roboto Lt" w:cs="Arial"/>
          <w:sz w:val="24"/>
          <w:szCs w:val="24"/>
          <w:lang w:val="es-ES_tradnl"/>
        </w:rPr>
        <w:t xml:space="preserve"> identificadas en poblaciones naturales </w:t>
      </w:r>
      <w:r w:rsidR="00F67474" w:rsidRPr="00216F0E">
        <w:rPr>
          <w:rFonts w:ascii="Roboto Lt" w:hAnsi="Roboto Lt" w:cs="Arial"/>
          <w:sz w:val="24"/>
          <w:szCs w:val="24"/>
          <w:lang w:val="es-ES_tradnl"/>
        </w:rPr>
        <w:t>(Burbano y Usaquén, 2003</w:t>
      </w:r>
      <w:r w:rsidR="009E00EB" w:rsidRPr="00216F0E">
        <w:rPr>
          <w:rFonts w:ascii="Roboto Lt" w:hAnsi="Roboto Lt" w:cs="Arial"/>
          <w:sz w:val="24"/>
          <w:szCs w:val="24"/>
          <w:lang w:val="es-ES_tradnl"/>
        </w:rPr>
        <w:t xml:space="preserve">; </w:t>
      </w:r>
      <w:proofErr w:type="spellStart"/>
      <w:r w:rsidR="00F67474" w:rsidRPr="00216F0E">
        <w:rPr>
          <w:rFonts w:ascii="Roboto Lt" w:hAnsi="Roboto Lt" w:cs="Arial"/>
          <w:sz w:val="24"/>
          <w:szCs w:val="24"/>
          <w:lang w:val="es-ES_tradnl"/>
        </w:rPr>
        <w:t>Narvaéz</w:t>
      </w:r>
      <w:proofErr w:type="spellEnd"/>
      <w:r w:rsidR="00F67474" w:rsidRPr="00216F0E">
        <w:rPr>
          <w:rFonts w:ascii="Roboto Lt" w:hAnsi="Roboto Lt" w:cs="Arial"/>
          <w:sz w:val="24"/>
          <w:szCs w:val="24"/>
          <w:lang w:val="es-ES_tradnl"/>
        </w:rPr>
        <w:t xml:space="preserve">, 2012).  </w:t>
      </w:r>
      <w:r w:rsidR="00611024">
        <w:rPr>
          <w:rFonts w:ascii="Roboto Lt" w:eastAsia="Times New Roman" w:hAnsi="Roboto Lt" w:cs="Arial"/>
          <w:sz w:val="24"/>
          <w:szCs w:val="24"/>
          <w:lang w:val="es-ES_tradnl" w:eastAsia="es-CO"/>
        </w:rPr>
        <w:t xml:space="preserve">Bajo este contexto el objetivo de este trabajo fue evaluar el efecto del choque térmico (temperatura y tiempo) en el porcentaje de fertilización y sobrevivencia de larvas de bocachico </w:t>
      </w:r>
      <w:r w:rsidR="005833E8">
        <w:rPr>
          <w:rFonts w:ascii="Roboto Lt" w:eastAsia="Times New Roman" w:hAnsi="Roboto Lt" w:cs="Arial"/>
          <w:sz w:val="24"/>
          <w:szCs w:val="24"/>
          <w:lang w:val="es-ES_tradnl" w:eastAsia="es-CO"/>
        </w:rPr>
        <w:t>(</w:t>
      </w:r>
      <w:r w:rsidR="005833E8" w:rsidRPr="005833E8">
        <w:rPr>
          <w:rFonts w:ascii="Roboto Lt" w:eastAsia="Times New Roman" w:hAnsi="Roboto Lt" w:cs="Arial"/>
          <w:i/>
          <w:sz w:val="24"/>
          <w:szCs w:val="24"/>
          <w:lang w:val="es-ES_tradnl" w:eastAsia="es-CO"/>
        </w:rPr>
        <w:t>Prochilodus magdalenae</w:t>
      </w:r>
      <w:r w:rsidR="005833E8">
        <w:rPr>
          <w:rFonts w:ascii="Roboto Lt" w:eastAsia="Times New Roman" w:hAnsi="Roboto Lt" w:cs="Arial"/>
          <w:sz w:val="24"/>
          <w:szCs w:val="24"/>
          <w:lang w:val="es-ES_tradnl" w:eastAsia="es-CO"/>
        </w:rPr>
        <w:t>).</w:t>
      </w:r>
    </w:p>
    <w:p w:rsidR="00391EBD" w:rsidRDefault="00216F0E" w:rsidP="00AA68A6">
      <w:pPr>
        <w:spacing w:line="240" w:lineRule="auto"/>
        <w:rPr>
          <w:rFonts w:ascii="Roboto Lt" w:hAnsi="Roboto Lt" w:cs="Arial"/>
          <w:b/>
          <w:sz w:val="24"/>
          <w:szCs w:val="24"/>
        </w:rPr>
      </w:pPr>
      <w:r w:rsidRPr="00216F0E">
        <w:rPr>
          <w:rFonts w:ascii="Roboto Lt" w:hAnsi="Roboto Lt" w:cs="Arial"/>
          <w:b/>
          <w:sz w:val="24"/>
          <w:szCs w:val="24"/>
        </w:rPr>
        <w:t>Materiales y métodos</w:t>
      </w:r>
    </w:p>
    <w:p w:rsidR="006034F7" w:rsidRDefault="005833E8" w:rsidP="00AA68A6">
      <w:pPr>
        <w:spacing w:line="240" w:lineRule="auto"/>
        <w:rPr>
          <w:rFonts w:ascii="Roboto Lt" w:hAnsi="Roboto Lt" w:cs="Arial"/>
          <w:b/>
          <w:sz w:val="24"/>
          <w:szCs w:val="24"/>
        </w:rPr>
      </w:pPr>
      <w:r>
        <w:rPr>
          <w:rFonts w:ascii="Roboto Lt" w:hAnsi="Roboto Lt" w:cs="Arial"/>
          <w:b/>
          <w:sz w:val="24"/>
          <w:szCs w:val="24"/>
        </w:rPr>
        <w:t xml:space="preserve">Localización </w:t>
      </w:r>
    </w:p>
    <w:p w:rsidR="005833E8" w:rsidRDefault="005833E8" w:rsidP="00AA68A6">
      <w:pPr>
        <w:spacing w:line="240" w:lineRule="auto"/>
        <w:jc w:val="both"/>
        <w:rPr>
          <w:rFonts w:ascii="Roboto Lt" w:hAnsi="Roboto Lt" w:cs="Arial"/>
          <w:sz w:val="24"/>
          <w:szCs w:val="24"/>
        </w:rPr>
      </w:pPr>
      <w:r w:rsidRPr="005833E8">
        <w:rPr>
          <w:rFonts w:ascii="Roboto Lt" w:hAnsi="Roboto Lt" w:cs="Arial"/>
          <w:sz w:val="24"/>
          <w:szCs w:val="24"/>
        </w:rPr>
        <w:t xml:space="preserve">La investigación se llevó a cabo en </w:t>
      </w:r>
      <w:r>
        <w:rPr>
          <w:rFonts w:ascii="Roboto Lt" w:hAnsi="Roboto Lt" w:cs="Arial"/>
          <w:sz w:val="24"/>
          <w:szCs w:val="24"/>
        </w:rPr>
        <w:t>los l</w:t>
      </w:r>
      <w:r w:rsidRPr="005833E8">
        <w:rPr>
          <w:rFonts w:ascii="Roboto Lt" w:hAnsi="Roboto Lt" w:cs="Arial"/>
          <w:sz w:val="24"/>
          <w:szCs w:val="24"/>
        </w:rPr>
        <w:t>aboratorio</w:t>
      </w:r>
      <w:r>
        <w:rPr>
          <w:rFonts w:ascii="Roboto Lt" w:hAnsi="Roboto Lt" w:cs="Arial"/>
          <w:sz w:val="24"/>
          <w:szCs w:val="24"/>
        </w:rPr>
        <w:t>s</w:t>
      </w:r>
      <w:r w:rsidRPr="005833E8">
        <w:rPr>
          <w:rFonts w:ascii="Roboto Lt" w:hAnsi="Roboto Lt" w:cs="Arial"/>
          <w:sz w:val="24"/>
          <w:szCs w:val="24"/>
        </w:rPr>
        <w:t xml:space="preserve"> de </w:t>
      </w:r>
      <w:r>
        <w:rPr>
          <w:rFonts w:ascii="Roboto Lt" w:hAnsi="Roboto Lt" w:cs="Arial"/>
          <w:sz w:val="24"/>
          <w:szCs w:val="24"/>
        </w:rPr>
        <w:t>E</w:t>
      </w:r>
      <w:r w:rsidRPr="005833E8">
        <w:rPr>
          <w:rFonts w:ascii="Roboto Lt" w:hAnsi="Roboto Lt" w:cs="Arial"/>
          <w:sz w:val="24"/>
          <w:szCs w:val="24"/>
        </w:rPr>
        <w:t xml:space="preserve">stación Piscícola </w:t>
      </w:r>
      <w:r>
        <w:rPr>
          <w:rFonts w:ascii="Roboto Lt" w:hAnsi="Roboto Lt" w:cs="Arial"/>
          <w:sz w:val="24"/>
          <w:szCs w:val="24"/>
        </w:rPr>
        <w:t>de gigante</w:t>
      </w:r>
      <w:r w:rsidRPr="005833E8">
        <w:rPr>
          <w:rFonts w:ascii="Roboto Lt" w:hAnsi="Roboto Lt" w:cs="Arial"/>
          <w:sz w:val="24"/>
          <w:szCs w:val="24"/>
        </w:rPr>
        <w:t xml:space="preserve"> adscrita a</w:t>
      </w:r>
      <w:r>
        <w:rPr>
          <w:rFonts w:ascii="Roboto Lt" w:hAnsi="Roboto Lt" w:cs="Arial"/>
          <w:sz w:val="24"/>
          <w:szCs w:val="24"/>
        </w:rPr>
        <w:t xml:space="preserve"> la Autoridad Nacional de Acuicultura y Pesca (AUNAP)</w:t>
      </w:r>
      <w:r w:rsidRPr="005833E8">
        <w:rPr>
          <w:rFonts w:ascii="Roboto Lt" w:hAnsi="Roboto Lt" w:cs="Arial"/>
          <w:sz w:val="24"/>
          <w:szCs w:val="24"/>
        </w:rPr>
        <w:t>.</w:t>
      </w:r>
      <w:r>
        <w:rPr>
          <w:rFonts w:ascii="Roboto Lt" w:hAnsi="Roboto Lt" w:cs="Arial"/>
          <w:sz w:val="24"/>
          <w:szCs w:val="24"/>
        </w:rPr>
        <w:t xml:space="preserve"> Se encuentra ubicada </w:t>
      </w:r>
      <w:r w:rsidRPr="005833E8">
        <w:rPr>
          <w:rFonts w:ascii="Roboto Lt" w:hAnsi="Roboto Lt" w:cs="Arial"/>
          <w:sz w:val="24"/>
          <w:szCs w:val="24"/>
        </w:rPr>
        <w:t xml:space="preserve"> </w:t>
      </w:r>
      <w:r>
        <w:rPr>
          <w:rFonts w:ascii="Roboto Lt" w:hAnsi="Roboto Lt" w:cs="Arial"/>
          <w:sz w:val="24"/>
          <w:szCs w:val="24"/>
        </w:rPr>
        <w:t xml:space="preserve">a </w:t>
      </w:r>
      <w:r w:rsidRPr="005833E8">
        <w:rPr>
          <w:rFonts w:ascii="Roboto Lt" w:hAnsi="Roboto Lt" w:cs="Arial"/>
          <w:sz w:val="24"/>
          <w:szCs w:val="24"/>
        </w:rPr>
        <w:t xml:space="preserve">una altura promedio de 930 </w:t>
      </w:r>
      <w:proofErr w:type="spellStart"/>
      <w:r w:rsidRPr="005833E8">
        <w:rPr>
          <w:rFonts w:ascii="Roboto Lt" w:hAnsi="Roboto Lt" w:cs="Arial"/>
          <w:sz w:val="24"/>
          <w:szCs w:val="24"/>
        </w:rPr>
        <w:t>m.s.n.m</w:t>
      </w:r>
      <w:proofErr w:type="spellEnd"/>
      <w:r w:rsidRPr="005833E8">
        <w:rPr>
          <w:rFonts w:ascii="Roboto Lt" w:hAnsi="Roboto Lt" w:cs="Arial"/>
          <w:sz w:val="24"/>
          <w:szCs w:val="24"/>
        </w:rPr>
        <w:t>, temperatura de 24</w:t>
      </w:r>
      <w:r>
        <w:rPr>
          <w:rFonts w:ascii="Roboto Lt" w:hAnsi="Roboto Lt" w:cs="Arial"/>
          <w:sz w:val="24"/>
          <w:szCs w:val="24"/>
        </w:rPr>
        <w:t>°</w:t>
      </w:r>
      <w:r w:rsidRPr="005833E8">
        <w:rPr>
          <w:rFonts w:ascii="Roboto Lt" w:hAnsi="Roboto Lt" w:cs="Arial"/>
          <w:sz w:val="24"/>
          <w:szCs w:val="24"/>
        </w:rPr>
        <w:t xml:space="preserve">C, precipitación pluvial anual de 1250 </w:t>
      </w:r>
      <w:proofErr w:type="spellStart"/>
      <w:r w:rsidRPr="005833E8">
        <w:rPr>
          <w:rFonts w:ascii="Roboto Lt" w:hAnsi="Roboto Lt" w:cs="Arial"/>
          <w:sz w:val="24"/>
          <w:szCs w:val="24"/>
        </w:rPr>
        <w:t>mm.</w:t>
      </w:r>
      <w:proofErr w:type="spellEnd"/>
    </w:p>
    <w:p w:rsidR="005833E8" w:rsidRDefault="005833E8" w:rsidP="00AA68A6">
      <w:pPr>
        <w:spacing w:line="240" w:lineRule="auto"/>
        <w:jc w:val="both"/>
        <w:rPr>
          <w:rFonts w:ascii="Roboto Lt" w:hAnsi="Roboto Lt" w:cs="Arial"/>
          <w:b/>
          <w:sz w:val="24"/>
          <w:szCs w:val="24"/>
        </w:rPr>
      </w:pPr>
      <w:r w:rsidRPr="005833E8">
        <w:rPr>
          <w:rFonts w:ascii="Roboto Lt" w:hAnsi="Roboto Lt" w:cs="Arial"/>
          <w:b/>
          <w:sz w:val="24"/>
          <w:szCs w:val="24"/>
        </w:rPr>
        <w:t>Material biológico</w:t>
      </w:r>
    </w:p>
    <w:p w:rsidR="006034F7" w:rsidRPr="00055BAD" w:rsidRDefault="005833E8" w:rsidP="00AA68A6">
      <w:pPr>
        <w:spacing w:line="240" w:lineRule="auto"/>
        <w:jc w:val="both"/>
        <w:rPr>
          <w:rFonts w:ascii="Arial" w:hAnsi="Arial" w:cs="Arial"/>
          <w:sz w:val="24"/>
          <w:szCs w:val="24"/>
        </w:rPr>
      </w:pPr>
      <w:r w:rsidRPr="00055BAD">
        <w:rPr>
          <w:rFonts w:ascii="Roboto Lt" w:hAnsi="Roboto Lt" w:cs="Arial"/>
          <w:sz w:val="24"/>
          <w:szCs w:val="24"/>
        </w:rPr>
        <w:t xml:space="preserve">El material biológico fue obtenido mediante reproducción inducida de machos y hembras de bocachico, en estado de madurez avanzado, </w:t>
      </w:r>
      <w:r w:rsidR="00055BAD" w:rsidRPr="00055BAD">
        <w:rPr>
          <w:rFonts w:ascii="Roboto Lt" w:hAnsi="Roboto Lt" w:cs="Arial"/>
          <w:sz w:val="24"/>
          <w:szCs w:val="24"/>
        </w:rPr>
        <w:t>caracterizada</w:t>
      </w:r>
      <w:r w:rsidRPr="00055BAD">
        <w:rPr>
          <w:rFonts w:ascii="Roboto Lt" w:hAnsi="Roboto Lt" w:cs="Arial"/>
          <w:sz w:val="24"/>
          <w:szCs w:val="24"/>
        </w:rPr>
        <w:t xml:space="preserve"> </w:t>
      </w:r>
      <w:r w:rsidR="006034F7" w:rsidRPr="00055BAD">
        <w:rPr>
          <w:rFonts w:ascii="Roboto Lt" w:hAnsi="Roboto Lt" w:cs="Arial"/>
          <w:sz w:val="24"/>
          <w:szCs w:val="24"/>
        </w:rPr>
        <w:t xml:space="preserve">en las hembras </w:t>
      </w:r>
      <w:r w:rsidRPr="00055BAD">
        <w:rPr>
          <w:rFonts w:ascii="Roboto Lt" w:hAnsi="Roboto Lt" w:cs="Arial"/>
          <w:sz w:val="24"/>
          <w:szCs w:val="24"/>
        </w:rPr>
        <w:t xml:space="preserve"> por presentar a</w:t>
      </w:r>
      <w:r w:rsidR="00055BAD" w:rsidRPr="00055BAD">
        <w:rPr>
          <w:rFonts w:ascii="Roboto Lt" w:hAnsi="Roboto Lt" w:cs="Arial"/>
          <w:sz w:val="24"/>
          <w:szCs w:val="24"/>
        </w:rPr>
        <w:t>bdomen</w:t>
      </w:r>
      <w:r w:rsidRPr="00055BAD">
        <w:rPr>
          <w:rFonts w:ascii="Roboto Lt" w:hAnsi="Roboto Lt" w:cs="Arial"/>
          <w:sz w:val="24"/>
          <w:szCs w:val="24"/>
        </w:rPr>
        <w:t xml:space="preserve"> abultado y papila urogenital </w:t>
      </w:r>
      <w:r w:rsidR="00055BAD" w:rsidRPr="00055BAD">
        <w:rPr>
          <w:rFonts w:ascii="Roboto Lt" w:hAnsi="Roboto Lt" w:cs="Arial"/>
          <w:sz w:val="24"/>
          <w:szCs w:val="24"/>
        </w:rPr>
        <w:t>enrojecida</w:t>
      </w:r>
      <w:r w:rsidRPr="00055BAD">
        <w:rPr>
          <w:rFonts w:ascii="Roboto Lt" w:hAnsi="Roboto Lt" w:cs="Arial"/>
          <w:sz w:val="24"/>
          <w:szCs w:val="24"/>
        </w:rPr>
        <w:t xml:space="preserve"> </w:t>
      </w:r>
      <w:r w:rsidR="006034F7" w:rsidRPr="00055BAD">
        <w:rPr>
          <w:rFonts w:ascii="Roboto Lt" w:hAnsi="Roboto Lt" w:cs="Arial"/>
          <w:sz w:val="24"/>
          <w:szCs w:val="24"/>
        </w:rPr>
        <w:t>(</w:t>
      </w:r>
      <w:proofErr w:type="spellStart"/>
      <w:r w:rsidR="006034F7" w:rsidRPr="00055BAD">
        <w:rPr>
          <w:rFonts w:ascii="Roboto Lt" w:hAnsi="Roboto Lt" w:cs="Arial"/>
          <w:sz w:val="24"/>
          <w:szCs w:val="24"/>
        </w:rPr>
        <w:t>Atencio</w:t>
      </w:r>
      <w:proofErr w:type="spellEnd"/>
      <w:r w:rsidR="006034F7" w:rsidRPr="00055BAD">
        <w:rPr>
          <w:rFonts w:ascii="Roboto Lt" w:hAnsi="Roboto Lt" w:cs="Arial"/>
          <w:sz w:val="24"/>
          <w:szCs w:val="24"/>
        </w:rPr>
        <w:t>, 2001); por</w:t>
      </w:r>
      <w:r w:rsidRPr="00055BAD">
        <w:rPr>
          <w:rFonts w:ascii="Roboto Lt" w:hAnsi="Roboto Lt" w:cs="Arial"/>
          <w:sz w:val="24"/>
          <w:szCs w:val="24"/>
        </w:rPr>
        <w:t xml:space="preserve"> medio de </w:t>
      </w:r>
      <w:r w:rsidR="00055BAD" w:rsidRPr="00055BAD">
        <w:rPr>
          <w:rFonts w:ascii="Roboto Lt" w:hAnsi="Roboto Lt" w:cs="Arial"/>
          <w:sz w:val="24"/>
          <w:szCs w:val="24"/>
        </w:rPr>
        <w:t>biopsia</w:t>
      </w:r>
      <w:r w:rsidRPr="00055BAD">
        <w:rPr>
          <w:rFonts w:ascii="Roboto Lt" w:hAnsi="Roboto Lt" w:cs="Arial"/>
          <w:sz w:val="24"/>
          <w:szCs w:val="24"/>
        </w:rPr>
        <w:t xml:space="preserve"> </w:t>
      </w:r>
      <w:r w:rsidR="00055BAD" w:rsidRPr="00055BAD">
        <w:rPr>
          <w:rFonts w:ascii="Roboto Lt" w:hAnsi="Roboto Lt" w:cs="Arial"/>
          <w:sz w:val="24"/>
          <w:szCs w:val="24"/>
        </w:rPr>
        <w:t>ovárica</w:t>
      </w:r>
      <w:r w:rsidR="006034F7" w:rsidRPr="00055BAD">
        <w:rPr>
          <w:rFonts w:ascii="Roboto Lt" w:hAnsi="Roboto Lt" w:cs="Arial"/>
          <w:sz w:val="24"/>
          <w:szCs w:val="24"/>
        </w:rPr>
        <w:t xml:space="preserve"> se </w:t>
      </w:r>
      <w:r w:rsidR="00055BAD" w:rsidRPr="00055BAD">
        <w:rPr>
          <w:rFonts w:ascii="Roboto Lt" w:hAnsi="Roboto Lt" w:cs="Arial"/>
          <w:sz w:val="24"/>
          <w:szCs w:val="24"/>
        </w:rPr>
        <w:t>identificó</w:t>
      </w:r>
      <w:r w:rsidRPr="00055BAD">
        <w:rPr>
          <w:rFonts w:ascii="Roboto Lt" w:hAnsi="Roboto Lt" w:cs="Arial"/>
          <w:sz w:val="24"/>
          <w:szCs w:val="24"/>
        </w:rPr>
        <w:t xml:space="preserve"> </w:t>
      </w:r>
      <w:r w:rsidR="006034F7" w:rsidRPr="00055BAD">
        <w:rPr>
          <w:rFonts w:ascii="Roboto Lt" w:hAnsi="Roboto Lt" w:cs="Arial"/>
          <w:sz w:val="24"/>
          <w:szCs w:val="24"/>
        </w:rPr>
        <w:t>el estado de los ovocitos, a partir</w:t>
      </w:r>
      <w:r w:rsidRPr="00055BAD">
        <w:rPr>
          <w:rFonts w:ascii="Roboto Lt" w:hAnsi="Roboto Lt" w:cs="Arial"/>
          <w:sz w:val="24"/>
          <w:szCs w:val="24"/>
        </w:rPr>
        <w:t xml:space="preserve"> </w:t>
      </w:r>
      <w:r w:rsidR="006034F7" w:rsidRPr="00055BAD">
        <w:rPr>
          <w:rFonts w:ascii="Roboto Lt" w:hAnsi="Roboto Lt" w:cs="Arial"/>
          <w:sz w:val="24"/>
          <w:szCs w:val="24"/>
        </w:rPr>
        <w:t>del diámetro y la posición del núcleo;</w:t>
      </w:r>
      <w:r w:rsidRPr="00055BAD">
        <w:rPr>
          <w:rFonts w:ascii="Roboto Lt" w:hAnsi="Roboto Lt" w:cs="Arial"/>
          <w:sz w:val="24"/>
          <w:szCs w:val="24"/>
        </w:rPr>
        <w:t xml:space="preserve"> y los machos se </w:t>
      </w:r>
      <w:r w:rsidR="00055BAD" w:rsidRPr="00055BAD">
        <w:rPr>
          <w:rFonts w:ascii="Roboto Lt" w:hAnsi="Roboto Lt" w:cs="Arial"/>
          <w:sz w:val="24"/>
          <w:szCs w:val="24"/>
        </w:rPr>
        <w:t>seccionaron</w:t>
      </w:r>
      <w:r w:rsidRPr="00055BAD">
        <w:rPr>
          <w:rFonts w:ascii="Roboto Lt" w:hAnsi="Roboto Lt" w:cs="Arial"/>
          <w:sz w:val="24"/>
          <w:szCs w:val="24"/>
        </w:rPr>
        <w:t xml:space="preserve"> al comprobar </w:t>
      </w:r>
      <w:r w:rsidR="006034F7" w:rsidRPr="00055BAD">
        <w:rPr>
          <w:rFonts w:ascii="Roboto Lt" w:hAnsi="Roboto Lt" w:cs="Arial"/>
          <w:sz w:val="24"/>
          <w:szCs w:val="24"/>
        </w:rPr>
        <w:t>la emisión de esperma.</w:t>
      </w:r>
      <w:r w:rsidR="00055BAD" w:rsidRPr="00055BAD">
        <w:rPr>
          <w:rFonts w:ascii="Roboto Lt" w:hAnsi="Roboto Lt" w:cs="Arial"/>
          <w:sz w:val="24"/>
          <w:szCs w:val="24"/>
        </w:rPr>
        <w:t xml:space="preserve"> Una vez seleccionados los </w:t>
      </w:r>
      <w:r w:rsidR="00055BAD">
        <w:rPr>
          <w:rFonts w:ascii="Roboto Lt" w:hAnsi="Roboto Lt" w:cs="Arial"/>
          <w:sz w:val="24"/>
          <w:szCs w:val="24"/>
        </w:rPr>
        <w:t>reproductores estos fueron inducidos hormonalmente con e</w:t>
      </w:r>
      <w:r w:rsidR="00055BAD" w:rsidRPr="00055BAD">
        <w:rPr>
          <w:rFonts w:ascii="Roboto Lt" w:hAnsi="Roboto Lt" w:cs="Arial"/>
          <w:sz w:val="24"/>
          <w:szCs w:val="24"/>
        </w:rPr>
        <w:t xml:space="preserve">xtracto de hipófisis de carpa </w:t>
      </w:r>
      <w:r w:rsidR="00055BAD">
        <w:rPr>
          <w:rFonts w:ascii="Roboto Lt" w:hAnsi="Roboto Lt" w:cs="Arial"/>
          <w:sz w:val="24"/>
          <w:szCs w:val="24"/>
        </w:rPr>
        <w:t xml:space="preserve">(EHC) </w:t>
      </w:r>
      <w:r w:rsidR="00055BAD" w:rsidRPr="00055BAD">
        <w:rPr>
          <w:rFonts w:ascii="Roboto Lt" w:hAnsi="Roboto Lt" w:cs="Arial"/>
          <w:sz w:val="24"/>
          <w:szCs w:val="24"/>
        </w:rPr>
        <w:t xml:space="preserve">en dos dosis </w:t>
      </w:r>
      <w:r w:rsidR="00055BAD">
        <w:rPr>
          <w:rFonts w:ascii="Roboto Lt" w:hAnsi="Roboto Lt" w:cs="Arial"/>
          <w:sz w:val="24"/>
          <w:szCs w:val="24"/>
        </w:rPr>
        <w:t xml:space="preserve">para </w:t>
      </w:r>
      <w:r w:rsidR="006034F7" w:rsidRPr="00055BAD">
        <w:rPr>
          <w:rFonts w:ascii="Roboto Lt" w:hAnsi="Roboto Lt" w:cs="Arial"/>
          <w:sz w:val="24"/>
          <w:szCs w:val="24"/>
        </w:rPr>
        <w:t>las hembras (0.5 y 5 mg kg</w:t>
      </w:r>
      <w:r w:rsidR="006034F7" w:rsidRPr="00055BAD">
        <w:rPr>
          <w:rFonts w:ascii="Roboto Lt" w:hAnsi="Roboto Lt" w:cs="Arial"/>
          <w:sz w:val="24"/>
          <w:szCs w:val="24"/>
          <w:vertAlign w:val="superscript"/>
        </w:rPr>
        <w:t>-1</w:t>
      </w:r>
      <w:r w:rsidR="006034F7" w:rsidRPr="00055BAD">
        <w:rPr>
          <w:rFonts w:ascii="Roboto Lt" w:hAnsi="Roboto Lt" w:cs="Arial"/>
          <w:sz w:val="24"/>
          <w:szCs w:val="24"/>
        </w:rPr>
        <w:t>) y una en los machos (4 mg kg</w:t>
      </w:r>
      <w:r w:rsidR="006034F7" w:rsidRPr="00055BAD">
        <w:rPr>
          <w:rFonts w:ascii="Roboto Lt" w:hAnsi="Roboto Lt" w:cs="Arial"/>
          <w:sz w:val="24"/>
          <w:szCs w:val="24"/>
          <w:vertAlign w:val="superscript"/>
        </w:rPr>
        <w:t>-1</w:t>
      </w:r>
      <w:r w:rsidR="006034F7" w:rsidRPr="00055BAD">
        <w:rPr>
          <w:rFonts w:ascii="Roboto Lt" w:hAnsi="Roboto Lt" w:cs="Arial"/>
          <w:sz w:val="24"/>
          <w:szCs w:val="24"/>
        </w:rPr>
        <w:t xml:space="preserve">). La respuesta </w:t>
      </w:r>
      <w:proofErr w:type="spellStart"/>
      <w:r w:rsidR="006034F7" w:rsidRPr="00055BAD">
        <w:rPr>
          <w:rFonts w:ascii="Roboto Lt" w:hAnsi="Roboto Lt" w:cs="Arial"/>
          <w:sz w:val="24"/>
          <w:szCs w:val="24"/>
        </w:rPr>
        <w:t>ovulatoria</w:t>
      </w:r>
      <w:proofErr w:type="spellEnd"/>
      <w:r w:rsidR="006034F7" w:rsidRPr="00055BAD">
        <w:rPr>
          <w:rFonts w:ascii="Roboto Lt" w:hAnsi="Roboto Lt" w:cs="Arial"/>
          <w:sz w:val="24"/>
          <w:szCs w:val="24"/>
        </w:rPr>
        <w:t xml:space="preserve"> se </w:t>
      </w:r>
      <w:r w:rsidR="00055BAD" w:rsidRPr="00055BAD">
        <w:rPr>
          <w:rFonts w:ascii="Roboto Lt" w:hAnsi="Roboto Lt" w:cs="Arial"/>
          <w:sz w:val="24"/>
          <w:szCs w:val="24"/>
        </w:rPr>
        <w:t>presentó a los 150 grados h</w:t>
      </w:r>
      <w:r w:rsidR="00055BAD" w:rsidRPr="00055BAD">
        <w:rPr>
          <w:rFonts w:ascii="Roboto Lt" w:hAnsi="Roboto Lt" w:cs="Arial"/>
          <w:sz w:val="24"/>
          <w:szCs w:val="24"/>
          <w:vertAlign w:val="superscript"/>
        </w:rPr>
        <w:t>-1</w:t>
      </w:r>
      <w:r w:rsidR="006034F7" w:rsidRPr="00055BAD">
        <w:rPr>
          <w:rFonts w:ascii="Roboto Lt" w:hAnsi="Roboto Lt" w:cs="Arial"/>
          <w:sz w:val="24"/>
          <w:szCs w:val="24"/>
        </w:rPr>
        <w:t>.</w:t>
      </w:r>
      <w:r w:rsidR="006034F7" w:rsidRPr="00055BAD">
        <w:rPr>
          <w:rFonts w:ascii="Arial" w:hAnsi="Arial" w:cs="Arial"/>
          <w:sz w:val="24"/>
          <w:szCs w:val="24"/>
        </w:rPr>
        <w:t xml:space="preserve"> </w:t>
      </w:r>
    </w:p>
    <w:p w:rsidR="00055BAD" w:rsidRDefault="00055BAD" w:rsidP="00AA68A6">
      <w:pPr>
        <w:autoSpaceDE w:val="0"/>
        <w:autoSpaceDN w:val="0"/>
        <w:adjustRightInd w:val="0"/>
        <w:spacing w:after="0" w:line="240" w:lineRule="auto"/>
        <w:rPr>
          <w:rFonts w:ascii="Arial" w:hAnsi="Arial" w:cs="Arial"/>
          <w:sz w:val="20"/>
          <w:szCs w:val="20"/>
        </w:rPr>
      </w:pPr>
    </w:p>
    <w:p w:rsidR="00055BAD" w:rsidRDefault="00055BAD" w:rsidP="00AA68A6">
      <w:pPr>
        <w:autoSpaceDE w:val="0"/>
        <w:autoSpaceDN w:val="0"/>
        <w:adjustRightInd w:val="0"/>
        <w:spacing w:after="0" w:line="240" w:lineRule="auto"/>
        <w:rPr>
          <w:rFonts w:ascii="Roboto Lt" w:hAnsi="Roboto Lt" w:cs="Arial"/>
          <w:b/>
          <w:sz w:val="24"/>
          <w:szCs w:val="24"/>
        </w:rPr>
      </w:pPr>
      <w:r w:rsidRPr="00055BAD">
        <w:rPr>
          <w:rFonts w:ascii="Roboto Lt" w:hAnsi="Roboto Lt" w:cs="Arial"/>
          <w:b/>
          <w:sz w:val="24"/>
          <w:szCs w:val="24"/>
        </w:rPr>
        <w:t>Tratamientos experimentales</w:t>
      </w:r>
    </w:p>
    <w:p w:rsidR="00055BAD" w:rsidRDefault="00055BAD" w:rsidP="00AA68A6">
      <w:pPr>
        <w:autoSpaceDE w:val="0"/>
        <w:autoSpaceDN w:val="0"/>
        <w:adjustRightInd w:val="0"/>
        <w:spacing w:after="0" w:line="240" w:lineRule="auto"/>
        <w:rPr>
          <w:rFonts w:ascii="Roboto Lt" w:hAnsi="Roboto Lt" w:cs="Arial"/>
          <w:b/>
          <w:sz w:val="24"/>
          <w:szCs w:val="24"/>
        </w:rPr>
      </w:pPr>
    </w:p>
    <w:p w:rsidR="00055BAD" w:rsidRPr="00055BAD" w:rsidRDefault="00055BAD" w:rsidP="00AA68A6">
      <w:pPr>
        <w:autoSpaceDE w:val="0"/>
        <w:autoSpaceDN w:val="0"/>
        <w:adjustRightInd w:val="0"/>
        <w:spacing w:after="0" w:line="240" w:lineRule="auto"/>
        <w:jc w:val="both"/>
        <w:rPr>
          <w:rFonts w:ascii="Roboto Lt" w:hAnsi="Roboto Lt" w:cs="Arial"/>
          <w:sz w:val="24"/>
          <w:szCs w:val="24"/>
        </w:rPr>
      </w:pPr>
      <w:r w:rsidRPr="00055BAD">
        <w:rPr>
          <w:rFonts w:ascii="Roboto Lt" w:hAnsi="Roboto Lt" w:cs="Arial"/>
          <w:sz w:val="24"/>
          <w:szCs w:val="24"/>
        </w:rPr>
        <w:t xml:space="preserve">Con el total de los huevos se configuró un pool y se retiraron cantidades equivalentes (aprox. 1 g) para establecer un control y 6 tratamientos experimentales, cada uno con tres réplicas, con lo que se configuraron 21 grupos. La incubación se adelantó en recipientes verticales de flujo ascendente de 2 L de capacidad, ubicados en un sistema de recirculación con temperatura controlada. Después de la eclosión y hasta que los peces alcanzaron entre 3 y 5 cm de longitud total, el manejo se hizo en acuarios independientes (40 L) provistos de aireación. La alimentación se basó en </w:t>
      </w:r>
      <w:proofErr w:type="spellStart"/>
      <w:r w:rsidRPr="00055BAD">
        <w:rPr>
          <w:rFonts w:ascii="Roboto Lt" w:hAnsi="Roboto Lt" w:cs="Arial"/>
          <w:sz w:val="24"/>
          <w:szCs w:val="24"/>
        </w:rPr>
        <w:t>nauplios</w:t>
      </w:r>
      <w:proofErr w:type="spellEnd"/>
      <w:r w:rsidRPr="00055BAD">
        <w:rPr>
          <w:rFonts w:ascii="Roboto Lt" w:hAnsi="Roboto Lt" w:cs="Arial"/>
          <w:sz w:val="24"/>
          <w:szCs w:val="24"/>
        </w:rPr>
        <w:t xml:space="preserve"> de </w:t>
      </w:r>
      <w:r w:rsidRPr="00055BAD">
        <w:rPr>
          <w:rFonts w:ascii="Roboto Lt" w:hAnsi="Roboto Lt" w:cs="Arial"/>
          <w:i/>
          <w:sz w:val="24"/>
          <w:szCs w:val="24"/>
        </w:rPr>
        <w:t>Artemia</w:t>
      </w:r>
      <w:r w:rsidRPr="00055BAD">
        <w:rPr>
          <w:rFonts w:ascii="Roboto Lt" w:hAnsi="Roboto Lt" w:cs="Arial"/>
          <w:sz w:val="24"/>
          <w:szCs w:val="24"/>
        </w:rPr>
        <w:t xml:space="preserve"> </w:t>
      </w:r>
      <w:proofErr w:type="spellStart"/>
      <w:r w:rsidRPr="00055BAD">
        <w:rPr>
          <w:rFonts w:ascii="Roboto Lt" w:hAnsi="Roboto Lt" w:cs="Arial"/>
          <w:sz w:val="24"/>
          <w:szCs w:val="24"/>
        </w:rPr>
        <w:t>sp</w:t>
      </w:r>
      <w:proofErr w:type="spellEnd"/>
      <w:r w:rsidRPr="00055BAD">
        <w:rPr>
          <w:rFonts w:ascii="Roboto Lt" w:hAnsi="Roboto Lt" w:cs="Arial"/>
          <w:sz w:val="24"/>
          <w:szCs w:val="24"/>
        </w:rPr>
        <w:t xml:space="preserve">. </w:t>
      </w:r>
      <w:proofErr w:type="gramStart"/>
      <w:r w:rsidRPr="00055BAD">
        <w:rPr>
          <w:rFonts w:ascii="Roboto Lt" w:hAnsi="Roboto Lt" w:cs="Arial"/>
          <w:sz w:val="24"/>
          <w:szCs w:val="24"/>
        </w:rPr>
        <w:t>y</w:t>
      </w:r>
      <w:proofErr w:type="gramEnd"/>
      <w:r w:rsidRPr="00055BAD">
        <w:rPr>
          <w:rFonts w:ascii="Roboto Lt" w:hAnsi="Roboto Lt" w:cs="Arial"/>
          <w:sz w:val="24"/>
          <w:szCs w:val="24"/>
        </w:rPr>
        <w:t xml:space="preserve"> alimento balanceado comercial diseñado para etapas tempranas en peces.</w:t>
      </w:r>
    </w:p>
    <w:p w:rsidR="00055BAD" w:rsidRDefault="00055BAD" w:rsidP="00AA68A6">
      <w:pPr>
        <w:spacing w:line="240" w:lineRule="auto"/>
        <w:jc w:val="both"/>
        <w:rPr>
          <w:rFonts w:ascii="Roboto Lt" w:hAnsi="Roboto Lt" w:cs="Arial"/>
          <w:sz w:val="24"/>
          <w:szCs w:val="24"/>
        </w:rPr>
      </w:pPr>
      <w:r w:rsidRPr="00216F0E">
        <w:rPr>
          <w:rFonts w:ascii="Roboto Lt" w:hAnsi="Roboto Lt" w:cs="Arial"/>
          <w:sz w:val="24"/>
          <w:szCs w:val="24"/>
        </w:rPr>
        <w:t>Para la fase experimental definitiva se aplicaron e</w:t>
      </w:r>
      <w:r>
        <w:rPr>
          <w:rFonts w:ascii="Roboto Lt" w:hAnsi="Roboto Lt" w:cs="Arial"/>
          <w:sz w:val="24"/>
          <w:szCs w:val="24"/>
        </w:rPr>
        <w:t>n total</w:t>
      </w:r>
      <w:r w:rsidRPr="00216F0E">
        <w:rPr>
          <w:rFonts w:ascii="Roboto Lt" w:hAnsi="Roboto Lt" w:cs="Arial"/>
          <w:sz w:val="24"/>
          <w:szCs w:val="24"/>
        </w:rPr>
        <w:t xml:space="preserve"> 6 tratamientos, variando la temperatura de choque térmico y la duración del mismo. Se mantuvo un control que se manejó con los mismos procedimientos que los restantes, pero a temperatura ambiente. Los choques se realizaron en recipientes plásticos con agua previamente enfriada en los rangos que se especifican en la tabla 1.     </w:t>
      </w:r>
    </w:p>
    <w:p w:rsidR="001D2772" w:rsidRDefault="001D2772" w:rsidP="00AA68A6">
      <w:pPr>
        <w:spacing w:line="240" w:lineRule="auto"/>
        <w:jc w:val="both"/>
        <w:rPr>
          <w:rFonts w:ascii="Roboto Lt" w:hAnsi="Roboto Lt" w:cs="Arial"/>
          <w:sz w:val="24"/>
          <w:szCs w:val="24"/>
        </w:rPr>
      </w:pPr>
    </w:p>
    <w:p w:rsidR="001D2772" w:rsidRDefault="001D2772" w:rsidP="00AA68A6">
      <w:pPr>
        <w:spacing w:line="240" w:lineRule="auto"/>
        <w:jc w:val="both"/>
        <w:rPr>
          <w:rFonts w:ascii="Roboto Lt" w:hAnsi="Roboto Lt" w:cs="Arial"/>
          <w:sz w:val="24"/>
          <w:szCs w:val="24"/>
        </w:rPr>
      </w:pPr>
    </w:p>
    <w:p w:rsidR="001D2772" w:rsidRDefault="001D2772" w:rsidP="00AA68A6">
      <w:pPr>
        <w:spacing w:line="240" w:lineRule="auto"/>
        <w:jc w:val="both"/>
        <w:rPr>
          <w:rFonts w:ascii="Roboto Lt" w:hAnsi="Roboto Lt" w:cs="Arial"/>
          <w:sz w:val="24"/>
          <w:szCs w:val="24"/>
        </w:rPr>
      </w:pPr>
    </w:p>
    <w:p w:rsidR="00055BAD" w:rsidRDefault="00055BAD" w:rsidP="00AA68A6">
      <w:pPr>
        <w:spacing w:line="240" w:lineRule="auto"/>
        <w:jc w:val="both"/>
        <w:rPr>
          <w:rFonts w:ascii="Roboto Lt" w:hAnsi="Roboto Lt" w:cs="Arial"/>
          <w:sz w:val="24"/>
          <w:szCs w:val="24"/>
        </w:rPr>
      </w:pPr>
      <w:r w:rsidRPr="00216F0E">
        <w:rPr>
          <w:rFonts w:ascii="Roboto Lt" w:hAnsi="Roboto Lt" w:cs="Arial"/>
          <w:b/>
          <w:sz w:val="24"/>
          <w:szCs w:val="24"/>
        </w:rPr>
        <w:lastRenderedPageBreak/>
        <w:t>Tabla 1.</w:t>
      </w:r>
      <w:r w:rsidRPr="00216F0E">
        <w:rPr>
          <w:rFonts w:ascii="Roboto Lt" w:hAnsi="Roboto Lt" w:cs="Arial"/>
          <w:sz w:val="24"/>
          <w:szCs w:val="24"/>
        </w:rPr>
        <w:tab/>
        <w:t xml:space="preserve">Tratamientos experimentales para la obtención de </w:t>
      </w:r>
      <w:r>
        <w:rPr>
          <w:rFonts w:ascii="Roboto Lt" w:hAnsi="Roboto Lt" w:cs="Arial"/>
          <w:sz w:val="24"/>
          <w:szCs w:val="24"/>
        </w:rPr>
        <w:t xml:space="preserve">individuos </w:t>
      </w:r>
      <w:r w:rsidRPr="00216F0E">
        <w:rPr>
          <w:rFonts w:ascii="Roboto Lt" w:hAnsi="Roboto Lt" w:cs="Arial"/>
          <w:sz w:val="24"/>
          <w:szCs w:val="24"/>
        </w:rPr>
        <w:t xml:space="preserve">triploides </w:t>
      </w:r>
      <w:r>
        <w:rPr>
          <w:rFonts w:ascii="Roboto Lt" w:hAnsi="Roboto Lt" w:cs="Arial"/>
          <w:sz w:val="24"/>
          <w:szCs w:val="24"/>
        </w:rPr>
        <w:t>de</w:t>
      </w:r>
      <w:r w:rsidRPr="00216F0E">
        <w:rPr>
          <w:rFonts w:ascii="Roboto Lt" w:hAnsi="Roboto Lt" w:cs="Arial"/>
          <w:sz w:val="24"/>
          <w:szCs w:val="24"/>
        </w:rPr>
        <w:t xml:space="preserve"> bocachico</w:t>
      </w:r>
      <w:r>
        <w:rPr>
          <w:rFonts w:ascii="Roboto Lt" w:hAnsi="Roboto Lt" w:cs="Arial"/>
          <w:sz w:val="24"/>
          <w:szCs w:val="24"/>
        </w:rPr>
        <w:t>.</w:t>
      </w:r>
    </w:p>
    <w:tbl>
      <w:tblPr>
        <w:tblW w:w="6000"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1934"/>
        <w:gridCol w:w="992"/>
        <w:gridCol w:w="992"/>
        <w:gridCol w:w="882"/>
      </w:tblGrid>
      <w:tr w:rsidR="00055BAD" w:rsidRPr="00216F0E" w:rsidTr="005E6626">
        <w:trPr>
          <w:trHeight w:val="330"/>
          <w:jc w:val="center"/>
        </w:trPr>
        <w:tc>
          <w:tcPr>
            <w:tcW w:w="1200" w:type="dxa"/>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 </w:t>
            </w:r>
          </w:p>
        </w:tc>
        <w:tc>
          <w:tcPr>
            <w:tcW w:w="1934" w:type="dxa"/>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 </w:t>
            </w:r>
          </w:p>
        </w:tc>
        <w:tc>
          <w:tcPr>
            <w:tcW w:w="2866" w:type="dxa"/>
            <w:gridSpan w:val="3"/>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TIEMPO DE CHOQUE (min)</w:t>
            </w:r>
          </w:p>
        </w:tc>
      </w:tr>
      <w:tr w:rsidR="00055BAD" w:rsidRPr="00216F0E" w:rsidTr="005E6626">
        <w:trPr>
          <w:trHeight w:val="600"/>
          <w:jc w:val="center"/>
        </w:trPr>
        <w:tc>
          <w:tcPr>
            <w:tcW w:w="3134" w:type="dxa"/>
            <w:gridSpan w:val="2"/>
            <w:tcBorders>
              <w:top w:val="single" w:sz="4" w:space="0" w:color="auto"/>
              <w:bottom w:val="single" w:sz="4" w:space="0" w:color="auto"/>
            </w:tcBorders>
            <w:shd w:val="clear" w:color="auto" w:fill="auto"/>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RANGO DE TEMPERATURA (°C)</w:t>
            </w:r>
          </w:p>
        </w:tc>
        <w:tc>
          <w:tcPr>
            <w:tcW w:w="992" w:type="dxa"/>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5</w:t>
            </w:r>
          </w:p>
        </w:tc>
        <w:tc>
          <w:tcPr>
            <w:tcW w:w="992" w:type="dxa"/>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10</w:t>
            </w:r>
          </w:p>
        </w:tc>
        <w:tc>
          <w:tcPr>
            <w:tcW w:w="882" w:type="dxa"/>
            <w:tcBorders>
              <w:top w:val="single" w:sz="4" w:space="0" w:color="auto"/>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15</w:t>
            </w:r>
          </w:p>
        </w:tc>
      </w:tr>
      <w:tr w:rsidR="00055BAD" w:rsidRPr="00216F0E" w:rsidTr="005E6626">
        <w:trPr>
          <w:trHeight w:val="300"/>
          <w:jc w:val="center"/>
        </w:trPr>
        <w:tc>
          <w:tcPr>
            <w:tcW w:w="3134" w:type="dxa"/>
            <w:gridSpan w:val="2"/>
            <w:tcBorders>
              <w:top w:val="single" w:sz="4" w:space="0" w:color="auto"/>
              <w:bottom w:val="nil"/>
            </w:tcBorders>
            <w:shd w:val="clear" w:color="auto" w:fill="auto"/>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0 a 4</w:t>
            </w:r>
          </w:p>
        </w:tc>
        <w:tc>
          <w:tcPr>
            <w:tcW w:w="992" w:type="dxa"/>
            <w:tcBorders>
              <w:top w:val="single" w:sz="4" w:space="0" w:color="auto"/>
              <w:bottom w:val="nil"/>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T1</w:t>
            </w:r>
          </w:p>
        </w:tc>
        <w:tc>
          <w:tcPr>
            <w:tcW w:w="992" w:type="dxa"/>
            <w:tcBorders>
              <w:top w:val="single" w:sz="4" w:space="0" w:color="auto"/>
              <w:bottom w:val="nil"/>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T2</w:t>
            </w:r>
          </w:p>
        </w:tc>
        <w:tc>
          <w:tcPr>
            <w:tcW w:w="882" w:type="dxa"/>
            <w:tcBorders>
              <w:top w:val="single" w:sz="4" w:space="0" w:color="auto"/>
              <w:bottom w:val="nil"/>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T3</w:t>
            </w:r>
          </w:p>
        </w:tc>
      </w:tr>
      <w:tr w:rsidR="00055BAD" w:rsidRPr="00216F0E" w:rsidTr="005E6626">
        <w:trPr>
          <w:trHeight w:val="330"/>
          <w:jc w:val="center"/>
        </w:trPr>
        <w:tc>
          <w:tcPr>
            <w:tcW w:w="3134" w:type="dxa"/>
            <w:gridSpan w:val="2"/>
            <w:tcBorders>
              <w:top w:val="nil"/>
              <w:bottom w:val="single" w:sz="4" w:space="0" w:color="auto"/>
            </w:tcBorders>
            <w:shd w:val="clear" w:color="auto" w:fill="auto"/>
            <w:vAlign w:val="center"/>
            <w:hideMark/>
          </w:tcPr>
          <w:p w:rsidR="00055BAD" w:rsidRPr="00216F0E" w:rsidRDefault="00055BAD" w:rsidP="00AA68A6">
            <w:pPr>
              <w:spacing w:after="0" w:line="240" w:lineRule="auto"/>
              <w:jc w:val="center"/>
              <w:rPr>
                <w:rFonts w:ascii="Roboto Lt" w:eastAsia="Times New Roman" w:hAnsi="Roboto Lt" w:cs="Arial"/>
                <w:b/>
                <w:bCs/>
                <w:color w:val="000000"/>
                <w:sz w:val="24"/>
                <w:szCs w:val="24"/>
                <w:lang w:eastAsia="es-CO"/>
              </w:rPr>
            </w:pPr>
            <w:r w:rsidRPr="00216F0E">
              <w:rPr>
                <w:rFonts w:ascii="Roboto Lt" w:eastAsia="Times New Roman" w:hAnsi="Roboto Lt" w:cs="Arial"/>
                <w:b/>
                <w:bCs/>
                <w:color w:val="000000"/>
                <w:sz w:val="24"/>
                <w:szCs w:val="24"/>
                <w:lang w:eastAsia="es-CO"/>
              </w:rPr>
              <w:t>4 a 8</w:t>
            </w:r>
          </w:p>
        </w:tc>
        <w:tc>
          <w:tcPr>
            <w:tcW w:w="992" w:type="dxa"/>
            <w:tcBorders>
              <w:top w:val="nil"/>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T4</w:t>
            </w:r>
          </w:p>
        </w:tc>
        <w:tc>
          <w:tcPr>
            <w:tcW w:w="992" w:type="dxa"/>
            <w:tcBorders>
              <w:top w:val="nil"/>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T5</w:t>
            </w:r>
          </w:p>
        </w:tc>
        <w:tc>
          <w:tcPr>
            <w:tcW w:w="882" w:type="dxa"/>
            <w:tcBorders>
              <w:top w:val="nil"/>
              <w:bottom w:val="single" w:sz="4" w:space="0" w:color="auto"/>
            </w:tcBorders>
            <w:shd w:val="clear" w:color="auto" w:fill="auto"/>
            <w:noWrap/>
            <w:vAlign w:val="center"/>
            <w:hideMark/>
          </w:tcPr>
          <w:p w:rsidR="00055BAD" w:rsidRPr="00216F0E" w:rsidRDefault="00055BAD" w:rsidP="00AA68A6">
            <w:pPr>
              <w:spacing w:after="0" w:line="240" w:lineRule="auto"/>
              <w:jc w:val="center"/>
              <w:rPr>
                <w:rFonts w:ascii="Roboto Lt" w:eastAsia="Times New Roman" w:hAnsi="Roboto Lt" w:cs="Arial"/>
                <w:color w:val="000000"/>
                <w:sz w:val="24"/>
                <w:szCs w:val="24"/>
                <w:lang w:eastAsia="es-CO"/>
              </w:rPr>
            </w:pPr>
            <w:r w:rsidRPr="00216F0E">
              <w:rPr>
                <w:rFonts w:ascii="Roboto Lt" w:eastAsia="Times New Roman" w:hAnsi="Roboto Lt" w:cs="Arial"/>
                <w:color w:val="000000"/>
                <w:sz w:val="24"/>
                <w:szCs w:val="24"/>
                <w:lang w:eastAsia="es-CO"/>
              </w:rPr>
              <w:t>T6</w:t>
            </w:r>
          </w:p>
        </w:tc>
      </w:tr>
    </w:tbl>
    <w:p w:rsidR="00055BAD" w:rsidRPr="00865455" w:rsidRDefault="00055BAD" w:rsidP="00AA68A6">
      <w:pPr>
        <w:spacing w:line="240" w:lineRule="auto"/>
        <w:jc w:val="both"/>
        <w:rPr>
          <w:rFonts w:ascii="Roboto Lt" w:hAnsi="Roboto Lt" w:cs="Arial"/>
          <w:b/>
          <w:sz w:val="24"/>
          <w:szCs w:val="24"/>
        </w:rPr>
      </w:pPr>
    </w:p>
    <w:p w:rsidR="00865455" w:rsidRDefault="00865455" w:rsidP="00AA68A6">
      <w:pPr>
        <w:autoSpaceDE w:val="0"/>
        <w:autoSpaceDN w:val="0"/>
        <w:adjustRightInd w:val="0"/>
        <w:spacing w:after="0" w:line="240" w:lineRule="auto"/>
        <w:jc w:val="both"/>
        <w:rPr>
          <w:rFonts w:ascii="Roboto Lt" w:hAnsi="Roboto Lt"/>
          <w:b/>
          <w:sz w:val="24"/>
          <w:szCs w:val="24"/>
        </w:rPr>
      </w:pPr>
      <w:r w:rsidRPr="00865455">
        <w:rPr>
          <w:rFonts w:ascii="Roboto Lt" w:hAnsi="Roboto Lt"/>
          <w:b/>
          <w:sz w:val="24"/>
          <w:szCs w:val="24"/>
        </w:rPr>
        <w:t>Evaluación del porcenta</w:t>
      </w:r>
      <w:r>
        <w:rPr>
          <w:rFonts w:ascii="Roboto Lt" w:hAnsi="Roboto Lt"/>
          <w:b/>
          <w:sz w:val="24"/>
          <w:szCs w:val="24"/>
        </w:rPr>
        <w:t>je de eclosión y sobrevivencia</w:t>
      </w:r>
    </w:p>
    <w:p w:rsidR="001D2772" w:rsidRPr="00865455" w:rsidRDefault="001D2772" w:rsidP="00AA68A6">
      <w:pPr>
        <w:autoSpaceDE w:val="0"/>
        <w:autoSpaceDN w:val="0"/>
        <w:adjustRightInd w:val="0"/>
        <w:spacing w:after="0" w:line="240" w:lineRule="auto"/>
        <w:jc w:val="both"/>
        <w:rPr>
          <w:rFonts w:ascii="Roboto Lt" w:hAnsi="Roboto Lt"/>
          <w:b/>
          <w:sz w:val="24"/>
          <w:szCs w:val="24"/>
        </w:rPr>
      </w:pPr>
    </w:p>
    <w:p w:rsidR="00865455" w:rsidRDefault="00865455" w:rsidP="00AA68A6">
      <w:pPr>
        <w:autoSpaceDE w:val="0"/>
        <w:autoSpaceDN w:val="0"/>
        <w:adjustRightInd w:val="0"/>
        <w:spacing w:after="0" w:line="240" w:lineRule="auto"/>
        <w:jc w:val="both"/>
        <w:rPr>
          <w:rFonts w:ascii="Roboto Lt" w:hAnsi="Roboto Lt"/>
          <w:sz w:val="24"/>
          <w:szCs w:val="24"/>
        </w:rPr>
      </w:pPr>
      <w:r w:rsidRPr="00865455">
        <w:rPr>
          <w:rFonts w:ascii="Roboto Lt" w:hAnsi="Roboto Lt"/>
          <w:sz w:val="24"/>
          <w:szCs w:val="24"/>
        </w:rPr>
        <w:t>Para determin</w:t>
      </w:r>
      <w:r w:rsidR="00932B8C">
        <w:rPr>
          <w:rFonts w:ascii="Roboto Lt" w:hAnsi="Roboto Lt"/>
          <w:sz w:val="24"/>
          <w:szCs w:val="24"/>
        </w:rPr>
        <w:t xml:space="preserve">ar los porcentajes de fertilización </w:t>
      </w:r>
      <w:r w:rsidRPr="00865455">
        <w:rPr>
          <w:rFonts w:ascii="Roboto Lt" w:hAnsi="Roboto Lt"/>
          <w:sz w:val="24"/>
          <w:szCs w:val="24"/>
        </w:rPr>
        <w:t xml:space="preserve">y de sobrevivencia </w:t>
      </w:r>
      <w:r w:rsidR="009852FC">
        <w:rPr>
          <w:rFonts w:ascii="Roboto Lt" w:hAnsi="Roboto Lt"/>
          <w:sz w:val="24"/>
          <w:szCs w:val="24"/>
        </w:rPr>
        <w:t>larvaria</w:t>
      </w:r>
      <w:r w:rsidRPr="00865455">
        <w:rPr>
          <w:rFonts w:ascii="Roboto Lt" w:hAnsi="Roboto Lt"/>
          <w:sz w:val="24"/>
          <w:szCs w:val="24"/>
        </w:rPr>
        <w:t xml:space="preserve">, </w:t>
      </w:r>
      <w:r w:rsidR="00932B8C">
        <w:rPr>
          <w:rFonts w:ascii="Roboto Lt" w:hAnsi="Roboto Lt"/>
          <w:sz w:val="24"/>
          <w:szCs w:val="24"/>
        </w:rPr>
        <w:t xml:space="preserve">se tomaron muestras por triplicado de ovocitos a las 6 horas post fertilización (HPF), para  determinar fertilización y se cuantificaron la totalidad de las larvas eclosionadas a las 10 horas post eclosión (HPE), </w:t>
      </w:r>
      <w:r w:rsidRPr="00865455">
        <w:rPr>
          <w:rFonts w:ascii="Roboto Lt" w:hAnsi="Roboto Lt"/>
          <w:sz w:val="24"/>
          <w:szCs w:val="24"/>
        </w:rPr>
        <w:t xml:space="preserve">se utilizaron las siguientes fórmulas: </w:t>
      </w:r>
    </w:p>
    <w:p w:rsidR="009852FC" w:rsidRPr="00865455" w:rsidRDefault="009852FC" w:rsidP="00AA68A6">
      <w:pPr>
        <w:autoSpaceDE w:val="0"/>
        <w:autoSpaceDN w:val="0"/>
        <w:adjustRightInd w:val="0"/>
        <w:spacing w:after="0" w:line="240" w:lineRule="auto"/>
        <w:jc w:val="both"/>
        <w:rPr>
          <w:rFonts w:ascii="Roboto Lt" w:hAnsi="Roboto Lt" w:cs="Arial"/>
          <w:sz w:val="24"/>
          <w:szCs w:val="24"/>
        </w:rPr>
      </w:pPr>
    </w:p>
    <w:p w:rsidR="00055BAD" w:rsidRPr="009852FC" w:rsidRDefault="00865455" w:rsidP="00AA68A6">
      <w:pPr>
        <w:autoSpaceDE w:val="0"/>
        <w:autoSpaceDN w:val="0"/>
        <w:adjustRightInd w:val="0"/>
        <w:spacing w:after="0" w:line="240" w:lineRule="auto"/>
        <w:jc w:val="both"/>
        <w:rPr>
          <w:rFonts w:ascii="Arial" w:eastAsiaTheme="minorEastAsia" w:hAnsi="Arial" w:cs="Arial"/>
          <w:sz w:val="28"/>
          <w:szCs w:val="28"/>
        </w:rPr>
      </w:pPr>
      <m:oMathPara>
        <m:oMath>
          <m:r>
            <w:rPr>
              <w:rFonts w:ascii="Cambria Math" w:hAnsi="Cambria Math" w:cs="Arial"/>
              <w:sz w:val="28"/>
              <w:szCs w:val="28"/>
            </w:rPr>
            <m:t>% de Fertilizacion=(Ovocitos viables/ Ovocitos inviables)*100</m:t>
          </m:r>
        </m:oMath>
      </m:oMathPara>
    </w:p>
    <w:p w:rsidR="009852FC" w:rsidRPr="00055BAD" w:rsidRDefault="009852FC" w:rsidP="00AA68A6">
      <w:pPr>
        <w:autoSpaceDE w:val="0"/>
        <w:autoSpaceDN w:val="0"/>
        <w:adjustRightInd w:val="0"/>
        <w:spacing w:after="0" w:line="240" w:lineRule="auto"/>
        <w:jc w:val="both"/>
        <w:rPr>
          <w:rFonts w:ascii="Arial" w:hAnsi="Arial" w:cs="Arial"/>
          <w:sz w:val="20"/>
          <w:szCs w:val="20"/>
        </w:rPr>
      </w:pPr>
    </w:p>
    <w:p w:rsidR="00905483" w:rsidRDefault="00905483" w:rsidP="00AA68A6">
      <w:pPr>
        <w:autoSpaceDE w:val="0"/>
        <w:autoSpaceDN w:val="0"/>
        <w:adjustRightInd w:val="0"/>
        <w:spacing w:after="0" w:line="240" w:lineRule="auto"/>
        <w:jc w:val="both"/>
        <w:rPr>
          <w:rFonts w:ascii="Arial" w:eastAsiaTheme="minorEastAsia" w:hAnsi="Arial" w:cs="Arial"/>
          <w:sz w:val="28"/>
          <w:szCs w:val="28"/>
        </w:rPr>
      </w:pPr>
    </w:p>
    <w:p w:rsidR="00865455" w:rsidRPr="00AA68A6" w:rsidRDefault="00865455" w:rsidP="00AA68A6">
      <w:pPr>
        <w:autoSpaceDE w:val="0"/>
        <w:autoSpaceDN w:val="0"/>
        <w:adjustRightInd w:val="0"/>
        <w:spacing w:after="0" w:line="240" w:lineRule="auto"/>
        <w:jc w:val="both"/>
        <w:rPr>
          <w:rFonts w:ascii="Arial" w:eastAsiaTheme="minorEastAsia" w:hAnsi="Arial" w:cs="Arial"/>
          <w:sz w:val="28"/>
          <w:szCs w:val="28"/>
        </w:rPr>
      </w:pPr>
      <m:oMathPara>
        <m:oMath>
          <m:r>
            <w:rPr>
              <w:rFonts w:ascii="Cambria Math" w:hAnsi="Cambria Math" w:cs="Arial"/>
              <w:sz w:val="28"/>
              <w:szCs w:val="28"/>
            </w:rPr>
            <m:t>% de Sobrevivencia de larvas=(</m:t>
          </m:r>
          <m:f>
            <m:fPr>
              <m:ctrlPr>
                <w:rPr>
                  <w:rFonts w:ascii="Cambria Math" w:hAnsi="Cambria Math" w:cs="Arial"/>
                  <w:i/>
                  <w:sz w:val="28"/>
                  <w:szCs w:val="28"/>
                </w:rPr>
              </m:ctrlPr>
            </m:fPr>
            <m:num>
              <m:nary>
                <m:naryPr>
                  <m:chr m:val="∑"/>
                  <m:subHide m:val="1"/>
                  <m:supHide m:val="1"/>
                  <m:ctrlPr>
                    <w:rPr>
                      <w:rFonts w:ascii="Cambria Math" w:hAnsi="Cambria Math" w:cs="Arial"/>
                      <w:i/>
                      <w:sz w:val="28"/>
                      <w:szCs w:val="28"/>
                    </w:rPr>
                  </m:ctrlPr>
                </m:naryPr>
                <m:sub/>
                <m:sup/>
                <m:e>
                  <m:r>
                    <w:rPr>
                      <w:rFonts w:ascii="Cambria Math" w:hAnsi="Cambria Math" w:cs="Arial"/>
                      <w:sz w:val="28"/>
                      <w:szCs w:val="28"/>
                    </w:rPr>
                    <m:t>larvas vivas</m:t>
                  </m:r>
                </m:e>
              </m:nary>
            </m:num>
            <m:den>
              <m:nary>
                <m:naryPr>
                  <m:chr m:val="∑"/>
                  <m:subHide m:val="1"/>
                  <m:supHide m:val="1"/>
                  <m:ctrlPr>
                    <w:rPr>
                      <w:rFonts w:ascii="Cambria Math" w:hAnsi="Cambria Math" w:cs="Arial"/>
                      <w:i/>
                      <w:sz w:val="28"/>
                      <w:szCs w:val="28"/>
                    </w:rPr>
                  </m:ctrlPr>
                </m:naryPr>
                <m:sub/>
                <m:sup/>
                <m:e>
                  <m:r>
                    <w:rPr>
                      <w:rFonts w:ascii="Cambria Math" w:hAnsi="Cambria Math" w:cs="Arial"/>
                      <w:sz w:val="28"/>
                      <w:szCs w:val="28"/>
                    </w:rPr>
                    <m:t>larvas totales</m:t>
                  </m:r>
                </m:e>
              </m:nary>
            </m:den>
          </m:f>
          <m:r>
            <w:rPr>
              <w:rFonts w:ascii="Cambria Math" w:hAnsi="Cambria Math" w:cs="Arial"/>
              <w:sz w:val="28"/>
              <w:szCs w:val="28"/>
            </w:rPr>
            <m:t>)*100</m:t>
          </m:r>
        </m:oMath>
      </m:oMathPara>
    </w:p>
    <w:p w:rsidR="00AA68A6" w:rsidRPr="00905483" w:rsidRDefault="00AA68A6" w:rsidP="00AA68A6">
      <w:pPr>
        <w:autoSpaceDE w:val="0"/>
        <w:autoSpaceDN w:val="0"/>
        <w:adjustRightInd w:val="0"/>
        <w:spacing w:after="0" w:line="240" w:lineRule="auto"/>
        <w:jc w:val="both"/>
        <w:rPr>
          <w:rFonts w:ascii="Arial" w:eastAsiaTheme="minorEastAsia" w:hAnsi="Arial" w:cs="Arial"/>
          <w:sz w:val="28"/>
          <w:szCs w:val="28"/>
        </w:rPr>
      </w:pPr>
    </w:p>
    <w:p w:rsidR="00055BAD" w:rsidRDefault="00932B8C" w:rsidP="00AA68A6">
      <w:pPr>
        <w:autoSpaceDE w:val="0"/>
        <w:autoSpaceDN w:val="0"/>
        <w:adjustRightInd w:val="0"/>
        <w:spacing w:after="0" w:line="240" w:lineRule="auto"/>
        <w:rPr>
          <w:rFonts w:ascii="Roboto Lt" w:hAnsi="Roboto Lt" w:cs="Arial"/>
          <w:b/>
          <w:sz w:val="24"/>
          <w:szCs w:val="24"/>
        </w:rPr>
      </w:pPr>
      <w:r w:rsidRPr="00932B8C">
        <w:rPr>
          <w:rFonts w:ascii="Roboto Lt" w:hAnsi="Roboto Lt" w:cs="Arial"/>
          <w:b/>
          <w:sz w:val="24"/>
          <w:szCs w:val="24"/>
        </w:rPr>
        <w:t>Identificación de la ploidía</w:t>
      </w:r>
    </w:p>
    <w:p w:rsidR="00AA68A6" w:rsidRDefault="00AA68A6" w:rsidP="00AA68A6">
      <w:pPr>
        <w:autoSpaceDE w:val="0"/>
        <w:autoSpaceDN w:val="0"/>
        <w:adjustRightInd w:val="0"/>
        <w:spacing w:after="0" w:line="240" w:lineRule="auto"/>
        <w:rPr>
          <w:rFonts w:ascii="Roboto Lt" w:hAnsi="Roboto Lt" w:cs="Arial"/>
          <w:b/>
          <w:sz w:val="24"/>
          <w:szCs w:val="24"/>
        </w:rPr>
      </w:pPr>
    </w:p>
    <w:p w:rsidR="00932B8C" w:rsidRPr="00783FFE" w:rsidRDefault="00932B8C" w:rsidP="00AA68A6">
      <w:pPr>
        <w:spacing w:line="240" w:lineRule="auto"/>
        <w:jc w:val="both"/>
        <w:rPr>
          <w:rFonts w:ascii="Roboto Lt" w:hAnsi="Roboto Lt" w:cs="Arial"/>
          <w:i/>
          <w:sz w:val="24"/>
          <w:szCs w:val="24"/>
        </w:rPr>
      </w:pPr>
      <w:r w:rsidRPr="00783FFE">
        <w:rPr>
          <w:rFonts w:ascii="Roboto Lt" w:hAnsi="Roboto Lt" w:cs="Arial"/>
          <w:i/>
          <w:sz w:val="24"/>
          <w:szCs w:val="24"/>
        </w:rPr>
        <w:t>Suspensiones cromosómicas y coloración</w:t>
      </w:r>
    </w:p>
    <w:p w:rsidR="00932B8C" w:rsidRPr="00216F0E" w:rsidRDefault="00932B8C" w:rsidP="00AA68A6">
      <w:pPr>
        <w:spacing w:line="240" w:lineRule="auto"/>
        <w:jc w:val="both"/>
        <w:rPr>
          <w:rFonts w:ascii="Roboto Lt" w:hAnsi="Roboto Lt" w:cs="Arial"/>
          <w:sz w:val="24"/>
          <w:szCs w:val="24"/>
        </w:rPr>
      </w:pPr>
      <w:r>
        <w:rPr>
          <w:rFonts w:ascii="Roboto Lt" w:hAnsi="Roboto Lt" w:cs="Arial"/>
          <w:sz w:val="24"/>
          <w:szCs w:val="24"/>
        </w:rPr>
        <w:t xml:space="preserve">Para determinar la ploidía en los individuos sometidos a los diferentes tratamientos experimentales, se esperó a que alcanzaran una talla de 5 cm para facilitar el trabajo en laboratorio. </w:t>
      </w:r>
      <w:r w:rsidRPr="00216F0E">
        <w:rPr>
          <w:rFonts w:ascii="Roboto Lt" w:hAnsi="Roboto Lt" w:cs="Arial"/>
          <w:sz w:val="24"/>
          <w:szCs w:val="24"/>
        </w:rPr>
        <w:t xml:space="preserve">Para lograr un mayor número de células mitóticas se realizó una estimulación celular a través de una inyección </w:t>
      </w:r>
      <w:proofErr w:type="spellStart"/>
      <w:r w:rsidRPr="00216F0E">
        <w:rPr>
          <w:rFonts w:ascii="Roboto Lt" w:hAnsi="Roboto Lt" w:cs="Arial"/>
          <w:sz w:val="24"/>
          <w:szCs w:val="24"/>
        </w:rPr>
        <w:t>intraperitoneal</w:t>
      </w:r>
      <w:proofErr w:type="spellEnd"/>
      <w:r w:rsidRPr="00216F0E">
        <w:rPr>
          <w:rFonts w:ascii="Roboto Lt" w:hAnsi="Roboto Lt" w:cs="Arial"/>
          <w:sz w:val="24"/>
          <w:szCs w:val="24"/>
        </w:rPr>
        <w:t xml:space="preserve"> (IP) con suspensión de levadura (0.5 g de levadura, 0,5 g de azúcar y 7 ml de agua destilada, incubando en baño maría a 40°C durante 20 minutos). La suspensión fue inyectada en un equivalente de 1 ml por cada 100 g de peso. Posteriormente, los peces se ubicaron en acuario con aireación y el procedimiento fue repetido dos veces, cada 24 horas (Lozano </w:t>
      </w:r>
      <w:r w:rsidRPr="00216F0E">
        <w:rPr>
          <w:rFonts w:ascii="Roboto Lt" w:hAnsi="Roboto Lt" w:cs="Arial"/>
          <w:i/>
          <w:sz w:val="24"/>
          <w:szCs w:val="24"/>
        </w:rPr>
        <w:t>et al.</w:t>
      </w:r>
      <w:r w:rsidR="001F177A">
        <w:rPr>
          <w:rFonts w:ascii="Roboto Lt" w:hAnsi="Roboto Lt" w:cs="Arial"/>
          <w:sz w:val="24"/>
          <w:szCs w:val="24"/>
        </w:rPr>
        <w:t xml:space="preserve"> 1987</w:t>
      </w:r>
      <w:r w:rsidRPr="00216F0E">
        <w:rPr>
          <w:rFonts w:ascii="Roboto Lt" w:hAnsi="Roboto Lt" w:cs="Arial"/>
          <w:sz w:val="24"/>
          <w:szCs w:val="24"/>
        </w:rPr>
        <w:t xml:space="preserve">). </w:t>
      </w:r>
    </w:p>
    <w:p w:rsidR="00932B8C" w:rsidRPr="00216F0E" w:rsidRDefault="00932B8C" w:rsidP="00AA68A6">
      <w:pPr>
        <w:spacing w:line="240" w:lineRule="auto"/>
        <w:jc w:val="both"/>
        <w:rPr>
          <w:rFonts w:ascii="Roboto Lt" w:hAnsi="Roboto Lt" w:cs="Arial"/>
          <w:sz w:val="24"/>
          <w:szCs w:val="24"/>
        </w:rPr>
      </w:pPr>
      <w:r w:rsidRPr="00216F0E">
        <w:rPr>
          <w:rFonts w:ascii="Roboto Lt" w:hAnsi="Roboto Lt" w:cs="Arial"/>
          <w:sz w:val="24"/>
          <w:szCs w:val="24"/>
        </w:rPr>
        <w:t xml:space="preserve">En la obtención de cromosomas mitóticos se siguió la metodología de </w:t>
      </w:r>
      <w:proofErr w:type="spellStart"/>
      <w:r w:rsidRPr="00216F0E">
        <w:rPr>
          <w:rFonts w:ascii="Roboto Lt" w:hAnsi="Roboto Lt" w:cs="Arial"/>
          <w:sz w:val="24"/>
          <w:szCs w:val="24"/>
        </w:rPr>
        <w:t>Bertollo</w:t>
      </w:r>
      <w:proofErr w:type="spellEnd"/>
      <w:r w:rsidRPr="00216F0E">
        <w:rPr>
          <w:rFonts w:ascii="Roboto Lt" w:hAnsi="Roboto Lt" w:cs="Arial"/>
          <w:sz w:val="24"/>
          <w:szCs w:val="24"/>
        </w:rPr>
        <w:t xml:space="preserve"> </w:t>
      </w:r>
      <w:r w:rsidRPr="00216F0E">
        <w:rPr>
          <w:rFonts w:ascii="Roboto Lt" w:hAnsi="Roboto Lt" w:cs="Arial"/>
          <w:i/>
          <w:sz w:val="24"/>
          <w:szCs w:val="24"/>
        </w:rPr>
        <w:t xml:space="preserve">et al. </w:t>
      </w:r>
      <w:r w:rsidRPr="00E57777">
        <w:rPr>
          <w:rFonts w:ascii="Roboto Lt" w:hAnsi="Roboto Lt" w:cs="Arial"/>
          <w:sz w:val="24"/>
          <w:szCs w:val="24"/>
        </w:rPr>
        <w:t>(1</w:t>
      </w:r>
      <w:r w:rsidRPr="00216F0E">
        <w:rPr>
          <w:rFonts w:ascii="Roboto Lt" w:hAnsi="Roboto Lt" w:cs="Arial"/>
          <w:sz w:val="24"/>
          <w:szCs w:val="24"/>
        </w:rPr>
        <w:t xml:space="preserve">990), realizando otra aplicación IP con solución acuosa de </w:t>
      </w:r>
      <w:proofErr w:type="spellStart"/>
      <w:r w:rsidRPr="00216F0E">
        <w:rPr>
          <w:rFonts w:ascii="Roboto Lt" w:hAnsi="Roboto Lt" w:cs="Arial"/>
          <w:sz w:val="24"/>
          <w:szCs w:val="24"/>
        </w:rPr>
        <w:t>colchicina</w:t>
      </w:r>
      <w:proofErr w:type="spellEnd"/>
      <w:r w:rsidRPr="00216F0E">
        <w:rPr>
          <w:rFonts w:ascii="Roboto Lt" w:hAnsi="Roboto Lt" w:cs="Arial"/>
          <w:sz w:val="24"/>
          <w:szCs w:val="24"/>
        </w:rPr>
        <w:t xml:space="preserve"> 0,05% (1 ml por 100 g de peso). Después de 45 min, los ejemplares se sacrificaron previa exposición a una sobredosis con anestésico (MS 222). Una porción del riñón anterior se ubicó en 7 ml de medio de cultivo RPMI, se maceró y se centrifugó (1200 rpm, 10 minutos). El sobrenadante fue descartado y el botón celular fue </w:t>
      </w:r>
      <w:proofErr w:type="spellStart"/>
      <w:r w:rsidRPr="00216F0E">
        <w:rPr>
          <w:rFonts w:ascii="Roboto Lt" w:hAnsi="Roboto Lt" w:cs="Arial"/>
          <w:sz w:val="24"/>
          <w:szCs w:val="24"/>
        </w:rPr>
        <w:t>resuspendido</w:t>
      </w:r>
      <w:proofErr w:type="spellEnd"/>
      <w:r w:rsidRPr="00216F0E">
        <w:rPr>
          <w:rFonts w:ascii="Roboto Lt" w:hAnsi="Roboto Lt" w:cs="Arial"/>
          <w:sz w:val="24"/>
          <w:szCs w:val="24"/>
        </w:rPr>
        <w:t xml:space="preserve"> en 10 ml de solución hipotónica (</w:t>
      </w:r>
      <w:proofErr w:type="spellStart"/>
      <w:r w:rsidRPr="00216F0E">
        <w:rPr>
          <w:rFonts w:ascii="Roboto Lt" w:hAnsi="Roboto Lt" w:cs="Arial"/>
          <w:sz w:val="24"/>
          <w:szCs w:val="24"/>
        </w:rPr>
        <w:t>KCl</w:t>
      </w:r>
      <w:proofErr w:type="spellEnd"/>
      <w:r w:rsidRPr="00216F0E">
        <w:rPr>
          <w:rFonts w:ascii="Roboto Lt" w:hAnsi="Roboto Lt" w:cs="Arial"/>
          <w:sz w:val="24"/>
          <w:szCs w:val="24"/>
        </w:rPr>
        <w:t xml:space="preserve"> 0.075M). La solución con las células disociadas fue incubada a 37°C durante 35 min y homogenizada descartando fragmentos de tejido. Se adicionó 1 ml de fijador </w:t>
      </w:r>
      <w:proofErr w:type="spellStart"/>
      <w:r w:rsidRPr="00216F0E">
        <w:rPr>
          <w:rFonts w:ascii="Roboto Lt" w:hAnsi="Roboto Lt" w:cs="Arial"/>
          <w:sz w:val="24"/>
          <w:szCs w:val="24"/>
        </w:rPr>
        <w:t>Carnoy</w:t>
      </w:r>
      <w:proofErr w:type="spellEnd"/>
      <w:r w:rsidRPr="00216F0E">
        <w:rPr>
          <w:rFonts w:ascii="Roboto Lt" w:hAnsi="Roboto Lt" w:cs="Arial"/>
          <w:sz w:val="24"/>
          <w:szCs w:val="24"/>
        </w:rPr>
        <w:t xml:space="preserve"> </w:t>
      </w:r>
      <w:r w:rsidRPr="00216F0E">
        <w:rPr>
          <w:rFonts w:ascii="Roboto Lt" w:hAnsi="Roboto Lt" w:cs="Arial"/>
          <w:sz w:val="24"/>
          <w:szCs w:val="24"/>
        </w:rPr>
        <w:lastRenderedPageBreak/>
        <w:t xml:space="preserve">(metanol: ácido acético glacial, en proporción 3:1), recién preparado y frío. La resuspensión se hizo varias veces, centrifugando y eliminando el sobrenadante; se continuó con la adición de fijador y de nuevo se centrifugó, en un procedimiento que fue repetido tres veces; después de la fijación se descartó el material sobrenadante y se adicionó 1.5 ml de fijador con lo que se obtuvo una suspensión celular moderadamente concentrada, la que fue almacenada en viales de 2 ml, los que se conservaron a -20°C hasta </w:t>
      </w:r>
      <w:r>
        <w:rPr>
          <w:rFonts w:ascii="Roboto Lt" w:hAnsi="Roboto Lt" w:cs="Arial"/>
          <w:sz w:val="24"/>
          <w:szCs w:val="24"/>
        </w:rPr>
        <w:t>la realización de los respectivos análisis</w:t>
      </w:r>
      <w:r w:rsidRPr="00216F0E">
        <w:rPr>
          <w:rFonts w:ascii="Roboto Lt" w:hAnsi="Roboto Lt" w:cs="Arial"/>
          <w:sz w:val="24"/>
          <w:szCs w:val="24"/>
        </w:rPr>
        <w:t xml:space="preserve">. </w:t>
      </w:r>
    </w:p>
    <w:p w:rsidR="00932B8C" w:rsidRPr="00216F0E" w:rsidRDefault="00932B8C" w:rsidP="00AA68A6">
      <w:pPr>
        <w:spacing w:line="240" w:lineRule="auto"/>
        <w:jc w:val="both"/>
        <w:rPr>
          <w:rFonts w:ascii="Roboto Lt" w:hAnsi="Roboto Lt" w:cs="Arial"/>
          <w:sz w:val="24"/>
          <w:szCs w:val="24"/>
        </w:rPr>
      </w:pPr>
      <w:r w:rsidRPr="00216F0E">
        <w:rPr>
          <w:rFonts w:ascii="Roboto Lt" w:hAnsi="Roboto Lt" w:cs="Arial"/>
          <w:sz w:val="24"/>
          <w:szCs w:val="24"/>
        </w:rPr>
        <w:t xml:space="preserve">Las suspensiones celulares fueron recibidas por goteo en una lámina limpia, precalentada a 60°C con una película de agua y levemente inclinada para eliminar excesos; se dejaron secar y se adicionó solución </w:t>
      </w:r>
      <w:proofErr w:type="spellStart"/>
      <w:r w:rsidRPr="00216F0E">
        <w:rPr>
          <w:rFonts w:ascii="Roboto Lt" w:hAnsi="Roboto Lt" w:cs="Arial"/>
          <w:sz w:val="24"/>
          <w:szCs w:val="24"/>
        </w:rPr>
        <w:t>Giemsa</w:t>
      </w:r>
      <w:proofErr w:type="spellEnd"/>
      <w:r w:rsidRPr="00216F0E">
        <w:rPr>
          <w:rFonts w:ascii="Roboto Lt" w:hAnsi="Roboto Lt" w:cs="Arial"/>
          <w:sz w:val="24"/>
          <w:szCs w:val="24"/>
        </w:rPr>
        <w:t xml:space="preserve"> al 5%, diluida en solución tampón fosfato pH=7,2; después de 6 - 8 min se hizo un lavado final y, </w:t>
      </w:r>
      <w:r>
        <w:rPr>
          <w:rFonts w:ascii="Roboto Lt" w:hAnsi="Roboto Lt" w:cs="Arial"/>
          <w:sz w:val="24"/>
          <w:szCs w:val="24"/>
        </w:rPr>
        <w:t xml:space="preserve">posterior al </w:t>
      </w:r>
      <w:r w:rsidRPr="00216F0E">
        <w:rPr>
          <w:rFonts w:ascii="Roboto Lt" w:hAnsi="Roboto Lt" w:cs="Arial"/>
          <w:sz w:val="24"/>
          <w:szCs w:val="24"/>
        </w:rPr>
        <w:t xml:space="preserve"> secado </w:t>
      </w:r>
      <w:r>
        <w:rPr>
          <w:rFonts w:ascii="Roboto Lt" w:hAnsi="Roboto Lt" w:cs="Arial"/>
          <w:sz w:val="24"/>
          <w:szCs w:val="24"/>
        </w:rPr>
        <w:t>(</w:t>
      </w:r>
      <w:r w:rsidRPr="00216F0E">
        <w:rPr>
          <w:rFonts w:ascii="Roboto Lt" w:hAnsi="Roboto Lt" w:cs="Arial"/>
          <w:sz w:val="24"/>
          <w:szCs w:val="24"/>
        </w:rPr>
        <w:t>temperatura ambiente</w:t>
      </w:r>
      <w:r>
        <w:rPr>
          <w:rFonts w:ascii="Roboto Lt" w:hAnsi="Roboto Lt" w:cs="Arial"/>
          <w:sz w:val="24"/>
          <w:szCs w:val="24"/>
        </w:rPr>
        <w:t>)</w:t>
      </w:r>
      <w:r w:rsidRPr="00216F0E">
        <w:rPr>
          <w:rFonts w:ascii="Roboto Lt" w:hAnsi="Roboto Lt" w:cs="Arial"/>
          <w:sz w:val="24"/>
          <w:szCs w:val="24"/>
        </w:rPr>
        <w:t xml:space="preserve"> se procedió con la observación de las placas.</w:t>
      </w:r>
    </w:p>
    <w:p w:rsidR="006034F7" w:rsidRDefault="00055BAD" w:rsidP="00AA68A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9852FC" w:rsidRPr="009852FC" w:rsidRDefault="006034F7" w:rsidP="00AA68A6">
      <w:pPr>
        <w:autoSpaceDE w:val="0"/>
        <w:autoSpaceDN w:val="0"/>
        <w:adjustRightInd w:val="0"/>
        <w:spacing w:after="0" w:line="240" w:lineRule="auto"/>
        <w:rPr>
          <w:rFonts w:ascii="Roboto Lt" w:hAnsi="Roboto Lt" w:cs="Arial"/>
          <w:b/>
          <w:sz w:val="24"/>
          <w:szCs w:val="24"/>
        </w:rPr>
      </w:pPr>
      <w:r w:rsidRPr="009852FC">
        <w:rPr>
          <w:rFonts w:ascii="Roboto Lt" w:hAnsi="Roboto Lt" w:cs="Arial"/>
          <w:b/>
          <w:sz w:val="24"/>
          <w:szCs w:val="24"/>
        </w:rPr>
        <w:t>T</w:t>
      </w:r>
      <w:r w:rsidR="009852FC" w:rsidRPr="009852FC">
        <w:rPr>
          <w:rFonts w:ascii="Roboto Lt" w:hAnsi="Roboto Lt" w:cs="Arial"/>
          <w:b/>
          <w:sz w:val="24"/>
          <w:szCs w:val="24"/>
        </w:rPr>
        <w:t>ratamiento de datos</w:t>
      </w:r>
    </w:p>
    <w:p w:rsidR="009852FC" w:rsidRDefault="009852FC" w:rsidP="00AA68A6">
      <w:pPr>
        <w:autoSpaceDE w:val="0"/>
        <w:autoSpaceDN w:val="0"/>
        <w:adjustRightInd w:val="0"/>
        <w:spacing w:after="0" w:line="240" w:lineRule="auto"/>
        <w:rPr>
          <w:rFonts w:ascii="Arial" w:hAnsi="Arial" w:cs="Arial"/>
          <w:sz w:val="20"/>
          <w:szCs w:val="20"/>
        </w:rPr>
      </w:pPr>
    </w:p>
    <w:p w:rsidR="009852FC" w:rsidRDefault="009852FC" w:rsidP="00AA68A6">
      <w:pPr>
        <w:autoSpaceDE w:val="0"/>
        <w:autoSpaceDN w:val="0"/>
        <w:adjustRightInd w:val="0"/>
        <w:spacing w:after="0" w:line="240" w:lineRule="auto"/>
        <w:jc w:val="both"/>
        <w:rPr>
          <w:rFonts w:ascii="Roboto Lt" w:hAnsi="Roboto Lt" w:cs="Arial"/>
          <w:sz w:val="24"/>
          <w:szCs w:val="24"/>
        </w:rPr>
      </w:pPr>
      <w:r w:rsidRPr="009852FC">
        <w:rPr>
          <w:rFonts w:ascii="Roboto Lt" w:hAnsi="Roboto Lt" w:cs="Arial"/>
          <w:sz w:val="24"/>
          <w:szCs w:val="24"/>
        </w:rPr>
        <w:t>Se usó un diseño experimental completamente aleatorizado efecto fijo balanceado en arreglo factorial 2 x 3, además del control, con los factores rango de temperatura y tiempo de aplicación de choque y % de fertilización y sobrevivencia larval como variables respuesta.</w:t>
      </w:r>
      <w:r>
        <w:rPr>
          <w:rFonts w:ascii="Roboto Lt" w:hAnsi="Roboto Lt" w:cs="Arial"/>
          <w:sz w:val="24"/>
          <w:szCs w:val="24"/>
        </w:rPr>
        <w:t xml:space="preserve"> Los datos fueron analizados mediante </w:t>
      </w:r>
      <w:r w:rsidR="00DD7803">
        <w:rPr>
          <w:rFonts w:ascii="Roboto Lt" w:hAnsi="Roboto Lt" w:cs="Arial"/>
          <w:sz w:val="24"/>
          <w:szCs w:val="24"/>
        </w:rPr>
        <w:t>estadística</w:t>
      </w:r>
      <w:r>
        <w:rPr>
          <w:rFonts w:ascii="Roboto Lt" w:hAnsi="Roboto Lt" w:cs="Arial"/>
          <w:sz w:val="24"/>
          <w:szCs w:val="24"/>
        </w:rPr>
        <w:t xml:space="preserve"> descriptiva,</w:t>
      </w:r>
      <w:r w:rsidR="00DD7803">
        <w:rPr>
          <w:rFonts w:ascii="Roboto Lt" w:hAnsi="Roboto Lt" w:cs="Arial"/>
          <w:sz w:val="24"/>
          <w:szCs w:val="24"/>
        </w:rPr>
        <w:t xml:space="preserve"> </w:t>
      </w:r>
      <w:r>
        <w:rPr>
          <w:rFonts w:ascii="Roboto Lt" w:hAnsi="Roboto Lt" w:cs="Arial"/>
          <w:sz w:val="24"/>
          <w:szCs w:val="24"/>
        </w:rPr>
        <w:t>además l</w:t>
      </w:r>
      <w:r w:rsidR="00D53A57">
        <w:rPr>
          <w:rFonts w:ascii="Roboto Lt" w:hAnsi="Roboto Lt" w:cs="Arial"/>
          <w:sz w:val="24"/>
          <w:szCs w:val="24"/>
        </w:rPr>
        <w:t>os supuestos del A</w:t>
      </w:r>
      <w:r w:rsidR="00D53A57" w:rsidRPr="009852FC">
        <w:rPr>
          <w:rFonts w:ascii="Roboto Lt" w:hAnsi="Roboto Lt" w:cs="Arial"/>
          <w:sz w:val="24"/>
          <w:szCs w:val="24"/>
        </w:rPr>
        <w:t>NOVA</w:t>
      </w:r>
      <w:r w:rsidRPr="009852FC">
        <w:rPr>
          <w:rFonts w:ascii="Roboto Lt" w:hAnsi="Roboto Lt" w:cs="Arial"/>
          <w:sz w:val="24"/>
          <w:szCs w:val="24"/>
        </w:rPr>
        <w:t xml:space="preserve"> se probarán en independencia, varianza común y normalidad, con una significancia de p&lt;0.05. </w:t>
      </w:r>
      <w:r w:rsidR="00D53A57">
        <w:rPr>
          <w:rFonts w:ascii="Roboto Lt" w:hAnsi="Roboto Lt" w:cs="Arial"/>
          <w:sz w:val="24"/>
          <w:szCs w:val="24"/>
        </w:rPr>
        <w:t>Los resultados fueron comparados mediante ANOVA y se utilizó la prue</w:t>
      </w:r>
      <w:r w:rsidRPr="009852FC">
        <w:rPr>
          <w:rFonts w:ascii="Roboto Lt" w:hAnsi="Roboto Lt" w:cs="Arial"/>
          <w:sz w:val="24"/>
          <w:szCs w:val="24"/>
        </w:rPr>
        <w:t xml:space="preserve">ba de Tukey para precisar </w:t>
      </w:r>
      <w:r w:rsidR="00932B8C" w:rsidRPr="009852FC">
        <w:rPr>
          <w:rFonts w:ascii="Roboto Lt" w:hAnsi="Roboto Lt" w:cs="Arial"/>
          <w:sz w:val="24"/>
          <w:szCs w:val="24"/>
        </w:rPr>
        <w:t>diferencias</w:t>
      </w:r>
      <w:r w:rsidR="00D53A57">
        <w:rPr>
          <w:rFonts w:ascii="Roboto Lt" w:hAnsi="Roboto Lt" w:cs="Arial"/>
          <w:sz w:val="24"/>
          <w:szCs w:val="24"/>
        </w:rPr>
        <w:t xml:space="preserve"> significativas entre los tratamientos</w:t>
      </w:r>
      <w:r w:rsidR="00932B8C" w:rsidRPr="009852FC">
        <w:rPr>
          <w:rFonts w:ascii="Roboto Lt" w:hAnsi="Roboto Lt" w:cs="Arial"/>
          <w:sz w:val="24"/>
          <w:szCs w:val="24"/>
        </w:rPr>
        <w:t>.</w:t>
      </w:r>
      <w:r w:rsidR="00D53A57">
        <w:rPr>
          <w:rFonts w:ascii="Roboto Lt" w:hAnsi="Roboto Lt" w:cs="Arial"/>
          <w:sz w:val="24"/>
          <w:szCs w:val="24"/>
        </w:rPr>
        <w:t xml:space="preserve"> </w:t>
      </w:r>
      <w:r w:rsidR="00D53A57" w:rsidRPr="00D53A57">
        <w:rPr>
          <w:rFonts w:ascii="Roboto Lt" w:hAnsi="Roboto Lt" w:cs="Arial"/>
          <w:sz w:val="24"/>
          <w:szCs w:val="24"/>
        </w:rPr>
        <w:t>Todos los análisis estadísticos fueron realizados</w:t>
      </w:r>
      <w:r w:rsidR="00D53A57">
        <w:rPr>
          <w:rFonts w:ascii="Roboto Lt" w:hAnsi="Roboto Lt" w:cs="Arial"/>
          <w:sz w:val="24"/>
          <w:szCs w:val="24"/>
        </w:rPr>
        <w:t xml:space="preserve"> </w:t>
      </w:r>
      <w:r w:rsidR="00D53A57" w:rsidRPr="00D53A57">
        <w:rPr>
          <w:rFonts w:ascii="Roboto Lt" w:hAnsi="Roboto Lt" w:cs="Arial"/>
          <w:sz w:val="24"/>
          <w:szCs w:val="24"/>
        </w:rPr>
        <w:t>usando el programa SPSS (Inc., Chicago, Illinois,</w:t>
      </w:r>
      <w:r w:rsidR="00D53A57">
        <w:rPr>
          <w:rFonts w:ascii="Roboto Lt" w:hAnsi="Roboto Lt" w:cs="Arial"/>
          <w:sz w:val="24"/>
          <w:szCs w:val="24"/>
        </w:rPr>
        <w:t xml:space="preserve"> </w:t>
      </w:r>
      <w:r w:rsidR="00D53A57" w:rsidRPr="00D53A57">
        <w:rPr>
          <w:rFonts w:ascii="Roboto Lt" w:hAnsi="Roboto Lt" w:cs="Arial"/>
          <w:sz w:val="24"/>
          <w:szCs w:val="24"/>
        </w:rPr>
        <w:t>USA), versión 17.0.</w:t>
      </w:r>
    </w:p>
    <w:p w:rsidR="00AA68A6" w:rsidRPr="009852FC" w:rsidRDefault="00AA68A6" w:rsidP="00AA68A6">
      <w:pPr>
        <w:autoSpaceDE w:val="0"/>
        <w:autoSpaceDN w:val="0"/>
        <w:adjustRightInd w:val="0"/>
        <w:spacing w:after="0" w:line="240" w:lineRule="auto"/>
        <w:jc w:val="both"/>
        <w:rPr>
          <w:rFonts w:ascii="Roboto Lt" w:hAnsi="Roboto Lt" w:cs="Arial"/>
          <w:sz w:val="24"/>
          <w:szCs w:val="24"/>
        </w:rPr>
      </w:pPr>
    </w:p>
    <w:p w:rsidR="00242612" w:rsidRDefault="00216F0E" w:rsidP="00AA68A6">
      <w:pPr>
        <w:spacing w:line="240" w:lineRule="auto"/>
        <w:rPr>
          <w:rFonts w:ascii="Roboto Lt" w:hAnsi="Roboto Lt" w:cs="Arial"/>
          <w:b/>
          <w:sz w:val="24"/>
          <w:szCs w:val="24"/>
        </w:rPr>
      </w:pPr>
      <w:r w:rsidRPr="00216F0E">
        <w:rPr>
          <w:rFonts w:ascii="Roboto Lt" w:hAnsi="Roboto Lt" w:cs="Arial"/>
          <w:b/>
          <w:sz w:val="24"/>
          <w:szCs w:val="24"/>
        </w:rPr>
        <w:t>Resultados y discusión</w:t>
      </w:r>
    </w:p>
    <w:p w:rsidR="00D53A57" w:rsidRPr="00D53A57" w:rsidRDefault="00D53A57" w:rsidP="00AA68A6">
      <w:pPr>
        <w:spacing w:line="240" w:lineRule="auto"/>
        <w:jc w:val="both"/>
        <w:rPr>
          <w:rFonts w:ascii="Roboto Lt" w:hAnsi="Roboto Lt" w:cs="Arial"/>
          <w:sz w:val="24"/>
          <w:szCs w:val="24"/>
        </w:rPr>
      </w:pPr>
      <w:r w:rsidRPr="00D53A57">
        <w:rPr>
          <w:rFonts w:ascii="Roboto Lt" w:hAnsi="Roboto Lt" w:cs="Arial"/>
          <w:sz w:val="24"/>
          <w:szCs w:val="24"/>
        </w:rPr>
        <w:t xml:space="preserve">Los promedios observados para los parámetros de calidad de agua, se mantuvieron dentro de los valores considerados como óptimos para el cultivo de peces de clima cálido (Teixeira et al., 2010), encontrando: </w:t>
      </w:r>
      <w:r>
        <w:rPr>
          <w:rFonts w:ascii="Roboto Lt" w:hAnsi="Roboto Lt" w:cs="Arial"/>
          <w:sz w:val="24"/>
          <w:szCs w:val="24"/>
        </w:rPr>
        <w:t>temperatura fue de 26</w:t>
      </w:r>
      <w:r w:rsidRPr="00D53A57">
        <w:rPr>
          <w:rFonts w:ascii="Roboto Lt" w:hAnsi="Roboto Lt" w:cs="Arial"/>
          <w:sz w:val="24"/>
          <w:szCs w:val="24"/>
        </w:rPr>
        <w:t>,</w:t>
      </w:r>
      <w:r>
        <w:rPr>
          <w:rFonts w:ascii="Roboto Lt" w:hAnsi="Roboto Lt" w:cs="Arial"/>
          <w:sz w:val="24"/>
          <w:szCs w:val="24"/>
        </w:rPr>
        <w:t>2 ± 0,9; pH de 6,3 ± 0,2</w:t>
      </w:r>
      <w:r w:rsidRPr="00D53A57">
        <w:rPr>
          <w:rFonts w:ascii="Roboto Lt" w:hAnsi="Roboto Lt" w:cs="Arial"/>
          <w:sz w:val="24"/>
          <w:szCs w:val="24"/>
        </w:rPr>
        <w:t xml:space="preserve"> y concentración </w:t>
      </w:r>
      <w:r>
        <w:rPr>
          <w:rFonts w:ascii="Roboto Lt" w:hAnsi="Roboto Lt" w:cs="Arial"/>
          <w:sz w:val="24"/>
          <w:szCs w:val="24"/>
        </w:rPr>
        <w:t>de oxígeno disuelto 6</w:t>
      </w:r>
      <w:r w:rsidRPr="00D53A57">
        <w:rPr>
          <w:rFonts w:ascii="Roboto Lt" w:hAnsi="Roboto Lt" w:cs="Arial"/>
          <w:sz w:val="24"/>
          <w:szCs w:val="24"/>
        </w:rPr>
        <w:t>,</w:t>
      </w:r>
      <w:r>
        <w:rPr>
          <w:rFonts w:ascii="Roboto Lt" w:hAnsi="Roboto Lt" w:cs="Arial"/>
          <w:sz w:val="24"/>
          <w:szCs w:val="24"/>
        </w:rPr>
        <w:t>1</w:t>
      </w:r>
      <w:r w:rsidRPr="00D53A57">
        <w:rPr>
          <w:rFonts w:ascii="Roboto Lt" w:hAnsi="Roboto Lt" w:cs="Arial"/>
          <w:sz w:val="24"/>
          <w:szCs w:val="24"/>
        </w:rPr>
        <w:t xml:space="preserve"> ± 0,</w:t>
      </w:r>
      <w:r>
        <w:rPr>
          <w:rFonts w:ascii="Roboto Lt" w:hAnsi="Roboto Lt" w:cs="Arial"/>
          <w:sz w:val="24"/>
          <w:szCs w:val="24"/>
        </w:rPr>
        <w:t>5 mg</w:t>
      </w:r>
      <w:r w:rsidRPr="00D53A57">
        <w:rPr>
          <w:rFonts w:ascii="Roboto Lt" w:hAnsi="Roboto Lt" w:cs="Arial"/>
          <w:sz w:val="24"/>
          <w:szCs w:val="24"/>
        </w:rPr>
        <w:t xml:space="preserve"> L</w:t>
      </w:r>
      <w:r>
        <w:rPr>
          <w:rFonts w:ascii="Roboto Lt" w:hAnsi="Roboto Lt" w:cs="Arial"/>
          <w:sz w:val="24"/>
          <w:szCs w:val="24"/>
          <w:vertAlign w:val="superscript"/>
        </w:rPr>
        <w:t>-1</w:t>
      </w:r>
      <w:r w:rsidRPr="00D53A57">
        <w:rPr>
          <w:rFonts w:ascii="Roboto Lt" w:hAnsi="Roboto Lt" w:cs="Arial"/>
          <w:sz w:val="24"/>
          <w:szCs w:val="24"/>
        </w:rPr>
        <w:t>.</w:t>
      </w:r>
    </w:p>
    <w:p w:rsidR="00505E34" w:rsidRDefault="001C6697" w:rsidP="00AA68A6">
      <w:pPr>
        <w:spacing w:line="240" w:lineRule="auto"/>
        <w:jc w:val="both"/>
        <w:rPr>
          <w:rFonts w:ascii="Roboto Lt" w:hAnsi="Roboto Lt" w:cs="Arial"/>
          <w:sz w:val="24"/>
          <w:szCs w:val="24"/>
        </w:rPr>
      </w:pPr>
      <w:r w:rsidRPr="00216F0E">
        <w:rPr>
          <w:rFonts w:ascii="Roboto Lt" w:hAnsi="Roboto Lt" w:cs="Arial"/>
          <w:sz w:val="24"/>
          <w:szCs w:val="24"/>
        </w:rPr>
        <w:t>L</w:t>
      </w:r>
      <w:r w:rsidR="004A1351" w:rsidRPr="00216F0E">
        <w:rPr>
          <w:rFonts w:ascii="Roboto Lt" w:hAnsi="Roboto Lt" w:cs="Arial"/>
          <w:sz w:val="24"/>
          <w:szCs w:val="24"/>
        </w:rPr>
        <w:t>a identificación de</w:t>
      </w:r>
      <w:r w:rsidRPr="00216F0E">
        <w:rPr>
          <w:rFonts w:ascii="Roboto Lt" w:hAnsi="Roboto Lt" w:cs="Arial"/>
          <w:sz w:val="24"/>
          <w:szCs w:val="24"/>
        </w:rPr>
        <w:t>l</w:t>
      </w:r>
      <w:r w:rsidR="004A1351" w:rsidRPr="00216F0E">
        <w:rPr>
          <w:rFonts w:ascii="Roboto Lt" w:hAnsi="Roboto Lt" w:cs="Arial"/>
          <w:sz w:val="24"/>
          <w:szCs w:val="24"/>
        </w:rPr>
        <w:t xml:space="preserve"> nivel de ploidía se realizó a través de recuento del número </w:t>
      </w:r>
      <w:r w:rsidR="002A121B" w:rsidRPr="00216F0E">
        <w:rPr>
          <w:rFonts w:ascii="Roboto Lt" w:hAnsi="Roboto Lt" w:cs="Arial"/>
          <w:sz w:val="24"/>
          <w:szCs w:val="24"/>
        </w:rPr>
        <w:t>modal de cromosomas</w:t>
      </w:r>
      <w:r w:rsidR="002541A4" w:rsidRPr="00216F0E">
        <w:rPr>
          <w:rFonts w:ascii="Roboto Lt" w:hAnsi="Roboto Lt" w:cs="Arial"/>
          <w:sz w:val="24"/>
          <w:szCs w:val="24"/>
        </w:rPr>
        <w:t>,</w:t>
      </w:r>
      <w:r w:rsidR="00C06B9E">
        <w:rPr>
          <w:rFonts w:ascii="Roboto Lt" w:hAnsi="Roboto Lt" w:cs="Arial"/>
          <w:sz w:val="24"/>
          <w:szCs w:val="24"/>
        </w:rPr>
        <w:t xml:space="preserve"> el </w:t>
      </w:r>
      <w:r w:rsidR="00C06B9E" w:rsidRPr="00C06B9E">
        <w:rPr>
          <w:rFonts w:ascii="Roboto Lt" w:hAnsi="Roboto Lt" w:cs="Arial"/>
          <w:sz w:val="24"/>
          <w:szCs w:val="24"/>
        </w:rPr>
        <w:t xml:space="preserve">cual </w:t>
      </w:r>
      <w:r w:rsidR="002541A4" w:rsidRPr="00C06B9E">
        <w:rPr>
          <w:rFonts w:ascii="Roboto Lt" w:hAnsi="Roboto Lt" w:cs="Arial"/>
          <w:sz w:val="24"/>
          <w:szCs w:val="24"/>
        </w:rPr>
        <w:t>se hizo para</w:t>
      </w:r>
      <w:r w:rsidR="003B637F" w:rsidRPr="00C06B9E">
        <w:rPr>
          <w:rFonts w:ascii="Roboto Lt" w:hAnsi="Roboto Lt" w:cs="Arial"/>
          <w:sz w:val="24"/>
          <w:szCs w:val="24"/>
        </w:rPr>
        <w:t xml:space="preserve"> </w:t>
      </w:r>
      <w:r w:rsidR="003C3ED8" w:rsidRPr="00C06B9E">
        <w:rPr>
          <w:rFonts w:ascii="Roboto Lt" w:hAnsi="Roboto Lt" w:cs="Arial"/>
          <w:sz w:val="24"/>
          <w:szCs w:val="24"/>
        </w:rPr>
        <w:t xml:space="preserve">cada </w:t>
      </w:r>
      <w:r w:rsidR="003B637F" w:rsidRPr="00C06B9E">
        <w:rPr>
          <w:rFonts w:ascii="Roboto Lt" w:hAnsi="Roboto Lt" w:cs="Arial"/>
          <w:sz w:val="24"/>
          <w:szCs w:val="24"/>
        </w:rPr>
        <w:t>tratamiento</w:t>
      </w:r>
      <w:r w:rsidRPr="00C06B9E">
        <w:rPr>
          <w:rFonts w:ascii="Roboto Lt" w:hAnsi="Roboto Lt" w:cs="Arial"/>
          <w:sz w:val="24"/>
          <w:szCs w:val="24"/>
        </w:rPr>
        <w:t>;</w:t>
      </w:r>
      <w:r w:rsidR="00C06B9E">
        <w:rPr>
          <w:rFonts w:ascii="Roboto Lt" w:hAnsi="Roboto Lt" w:cs="Arial"/>
          <w:sz w:val="24"/>
          <w:szCs w:val="24"/>
        </w:rPr>
        <w:t xml:space="preserve"> se certificó</w:t>
      </w:r>
      <w:r w:rsidRPr="00216F0E">
        <w:rPr>
          <w:rFonts w:ascii="Roboto Lt" w:hAnsi="Roboto Lt" w:cs="Arial"/>
          <w:sz w:val="24"/>
          <w:szCs w:val="24"/>
        </w:rPr>
        <w:t xml:space="preserve"> a partir del </w:t>
      </w:r>
      <w:r w:rsidR="002541A4" w:rsidRPr="00216F0E">
        <w:rPr>
          <w:rFonts w:ascii="Roboto Lt" w:hAnsi="Roboto Lt" w:cs="Arial"/>
          <w:sz w:val="24"/>
          <w:szCs w:val="24"/>
        </w:rPr>
        <w:t xml:space="preserve">referente </w:t>
      </w:r>
      <w:r w:rsidR="00F0586D" w:rsidRPr="00216F0E">
        <w:rPr>
          <w:rFonts w:ascii="Roboto Lt" w:hAnsi="Roboto Lt" w:cs="Arial"/>
          <w:sz w:val="24"/>
          <w:szCs w:val="24"/>
        </w:rPr>
        <w:t xml:space="preserve">obtenido en </w:t>
      </w:r>
      <w:r w:rsidR="002541A4" w:rsidRPr="00216F0E">
        <w:rPr>
          <w:rFonts w:ascii="Roboto Lt" w:hAnsi="Roboto Lt" w:cs="Arial"/>
          <w:sz w:val="24"/>
          <w:szCs w:val="24"/>
        </w:rPr>
        <w:t xml:space="preserve">el </w:t>
      </w:r>
      <w:r w:rsidRPr="00216F0E">
        <w:rPr>
          <w:rFonts w:ascii="Roboto Lt" w:hAnsi="Roboto Lt" w:cs="Arial"/>
          <w:sz w:val="24"/>
          <w:szCs w:val="24"/>
        </w:rPr>
        <w:t>grupo control</w:t>
      </w:r>
      <w:r w:rsidR="00AE56B7" w:rsidRPr="00216F0E">
        <w:rPr>
          <w:rFonts w:ascii="Roboto Lt" w:hAnsi="Roboto Lt" w:cs="Arial"/>
          <w:sz w:val="24"/>
          <w:szCs w:val="24"/>
        </w:rPr>
        <w:t>,</w:t>
      </w:r>
      <w:r w:rsidRPr="00216F0E">
        <w:rPr>
          <w:rFonts w:ascii="Roboto Lt" w:hAnsi="Roboto Lt" w:cs="Arial"/>
          <w:sz w:val="24"/>
          <w:szCs w:val="24"/>
        </w:rPr>
        <w:t xml:space="preserve"> que el</w:t>
      </w:r>
      <w:r w:rsidR="003B637F" w:rsidRPr="00216F0E">
        <w:rPr>
          <w:rFonts w:ascii="Roboto Lt" w:hAnsi="Roboto Lt" w:cs="Arial"/>
          <w:sz w:val="24"/>
          <w:szCs w:val="24"/>
        </w:rPr>
        <w:t xml:space="preserve"> número diploide</w:t>
      </w:r>
      <w:r w:rsidR="00902F3F" w:rsidRPr="00216F0E">
        <w:rPr>
          <w:rFonts w:ascii="Roboto Lt" w:hAnsi="Roboto Lt" w:cs="Arial"/>
          <w:sz w:val="24"/>
          <w:szCs w:val="24"/>
        </w:rPr>
        <w:t xml:space="preserve"> </w:t>
      </w:r>
      <w:r w:rsidR="00AE56B7" w:rsidRPr="00216F0E">
        <w:rPr>
          <w:rFonts w:ascii="Roboto Lt" w:hAnsi="Roboto Lt" w:cs="Arial"/>
          <w:sz w:val="24"/>
          <w:szCs w:val="24"/>
        </w:rPr>
        <w:t>para la especie corresponde a</w:t>
      </w:r>
      <w:r w:rsidR="00902F3F" w:rsidRPr="00216F0E">
        <w:rPr>
          <w:rFonts w:ascii="Roboto Lt" w:hAnsi="Roboto Lt" w:cs="Arial"/>
          <w:sz w:val="24"/>
          <w:szCs w:val="24"/>
        </w:rPr>
        <w:t xml:space="preserve"> 2n</w:t>
      </w:r>
      <w:r w:rsidR="00AE56B7" w:rsidRPr="00216F0E">
        <w:rPr>
          <w:rFonts w:ascii="Roboto Lt" w:hAnsi="Roboto Lt" w:cs="Arial"/>
          <w:sz w:val="24"/>
          <w:szCs w:val="24"/>
        </w:rPr>
        <w:t>=</w:t>
      </w:r>
      <w:r w:rsidR="00902F3F" w:rsidRPr="00216F0E">
        <w:rPr>
          <w:rFonts w:ascii="Roboto Lt" w:hAnsi="Roboto Lt" w:cs="Arial"/>
          <w:sz w:val="24"/>
          <w:szCs w:val="24"/>
        </w:rPr>
        <w:t>54 cromosomas</w:t>
      </w:r>
      <w:r w:rsidR="00AE56B7" w:rsidRPr="00216F0E">
        <w:rPr>
          <w:rFonts w:ascii="Roboto Lt" w:hAnsi="Roboto Lt" w:cs="Arial"/>
          <w:sz w:val="24"/>
          <w:szCs w:val="24"/>
        </w:rPr>
        <w:t xml:space="preserve">, lo que </w:t>
      </w:r>
      <w:r w:rsidR="00D5216C" w:rsidRPr="00216F0E">
        <w:rPr>
          <w:rFonts w:ascii="Roboto Lt" w:hAnsi="Roboto Lt" w:cs="Arial"/>
          <w:sz w:val="24"/>
          <w:szCs w:val="24"/>
        </w:rPr>
        <w:t xml:space="preserve">ya se ha reportado en </w:t>
      </w:r>
      <w:r w:rsidR="00AE56B7" w:rsidRPr="00216F0E">
        <w:rPr>
          <w:rFonts w:ascii="Roboto Lt" w:hAnsi="Roboto Lt" w:cs="Arial"/>
          <w:sz w:val="24"/>
          <w:szCs w:val="24"/>
        </w:rPr>
        <w:t>registros previos (</w:t>
      </w:r>
      <w:r w:rsidR="004D69E4" w:rsidRPr="00216F0E">
        <w:rPr>
          <w:rFonts w:ascii="Roboto Lt" w:hAnsi="Roboto Lt" w:cs="Arial"/>
          <w:sz w:val="24"/>
          <w:szCs w:val="24"/>
        </w:rPr>
        <w:t>Silva</w:t>
      </w:r>
      <w:r w:rsidR="00AE56B7" w:rsidRPr="00216F0E">
        <w:rPr>
          <w:rFonts w:ascii="Roboto Lt" w:hAnsi="Roboto Lt" w:cs="Arial"/>
          <w:sz w:val="24"/>
          <w:szCs w:val="24"/>
        </w:rPr>
        <w:t xml:space="preserve">, </w:t>
      </w:r>
      <w:r w:rsidR="004D69E4" w:rsidRPr="00216F0E">
        <w:rPr>
          <w:rFonts w:ascii="Roboto Lt" w:hAnsi="Roboto Lt" w:cs="Arial"/>
          <w:sz w:val="24"/>
          <w:szCs w:val="24"/>
        </w:rPr>
        <w:t>2001)</w:t>
      </w:r>
      <w:r w:rsidR="00AE56B7" w:rsidRPr="00216F0E">
        <w:rPr>
          <w:rFonts w:ascii="Roboto Lt" w:hAnsi="Roboto Lt" w:cs="Arial"/>
          <w:sz w:val="24"/>
          <w:szCs w:val="24"/>
        </w:rPr>
        <w:t>; salvo para el T</w:t>
      </w:r>
      <w:r w:rsidR="00341BA1" w:rsidRPr="00216F0E">
        <w:rPr>
          <w:rFonts w:ascii="Roboto Lt" w:hAnsi="Roboto Lt" w:cs="Arial"/>
          <w:sz w:val="24"/>
          <w:szCs w:val="24"/>
        </w:rPr>
        <w:t>6</w:t>
      </w:r>
      <w:r w:rsidR="00AE56B7" w:rsidRPr="00216F0E">
        <w:rPr>
          <w:rFonts w:ascii="Roboto Lt" w:hAnsi="Roboto Lt" w:cs="Arial"/>
          <w:sz w:val="24"/>
          <w:szCs w:val="24"/>
        </w:rPr>
        <w:t xml:space="preserve">, en todos los </w:t>
      </w:r>
      <w:r w:rsidR="002541A4" w:rsidRPr="00216F0E">
        <w:rPr>
          <w:rFonts w:ascii="Roboto Lt" w:hAnsi="Roboto Lt" w:cs="Arial"/>
          <w:sz w:val="24"/>
          <w:szCs w:val="24"/>
        </w:rPr>
        <w:t xml:space="preserve">demás </w:t>
      </w:r>
      <w:r w:rsidR="00AE56B7" w:rsidRPr="00216F0E">
        <w:rPr>
          <w:rFonts w:ascii="Roboto Lt" w:hAnsi="Roboto Lt" w:cs="Arial"/>
          <w:sz w:val="24"/>
          <w:szCs w:val="24"/>
        </w:rPr>
        <w:t xml:space="preserve">tratamientos se determinó </w:t>
      </w:r>
      <w:r w:rsidR="002541A4" w:rsidRPr="00216F0E">
        <w:rPr>
          <w:rFonts w:ascii="Roboto Lt" w:hAnsi="Roboto Lt" w:cs="Arial"/>
          <w:sz w:val="24"/>
          <w:szCs w:val="24"/>
        </w:rPr>
        <w:t xml:space="preserve">este </w:t>
      </w:r>
      <w:r w:rsidR="00AE56B7" w:rsidRPr="00216F0E">
        <w:rPr>
          <w:rFonts w:ascii="Roboto Lt" w:hAnsi="Roboto Lt" w:cs="Arial"/>
          <w:sz w:val="24"/>
          <w:szCs w:val="24"/>
        </w:rPr>
        <w:t>mismo número</w:t>
      </w:r>
      <w:r w:rsidR="00341BA1" w:rsidRPr="00216F0E">
        <w:rPr>
          <w:rFonts w:ascii="Roboto Lt" w:hAnsi="Roboto Lt" w:cs="Arial"/>
          <w:sz w:val="24"/>
          <w:szCs w:val="24"/>
        </w:rPr>
        <w:t xml:space="preserve"> modal</w:t>
      </w:r>
      <w:r w:rsidR="00AE56B7" w:rsidRPr="00216F0E">
        <w:rPr>
          <w:rFonts w:ascii="Roboto Lt" w:hAnsi="Roboto Lt" w:cs="Arial"/>
          <w:sz w:val="24"/>
          <w:szCs w:val="24"/>
        </w:rPr>
        <w:t xml:space="preserve">. </w:t>
      </w:r>
      <w:r w:rsidR="002541A4" w:rsidRPr="00216F0E">
        <w:rPr>
          <w:rFonts w:ascii="Roboto Lt" w:hAnsi="Roboto Lt" w:cs="Arial"/>
          <w:sz w:val="24"/>
          <w:szCs w:val="24"/>
        </w:rPr>
        <w:t>En e</w:t>
      </w:r>
      <w:r w:rsidR="00341BA1" w:rsidRPr="00216F0E">
        <w:rPr>
          <w:rFonts w:ascii="Roboto Lt" w:hAnsi="Roboto Lt" w:cs="Arial"/>
          <w:sz w:val="24"/>
          <w:szCs w:val="24"/>
        </w:rPr>
        <w:t xml:space="preserve">ste tratamiento </w:t>
      </w:r>
      <w:r w:rsidR="002541A4" w:rsidRPr="00216F0E">
        <w:rPr>
          <w:rFonts w:ascii="Roboto Lt" w:hAnsi="Roboto Lt" w:cs="Arial"/>
          <w:sz w:val="24"/>
          <w:szCs w:val="24"/>
        </w:rPr>
        <w:t xml:space="preserve">se presentó 3n=81, indicador de </w:t>
      </w:r>
      <w:proofErr w:type="spellStart"/>
      <w:r w:rsidR="002541A4" w:rsidRPr="00216F0E">
        <w:rPr>
          <w:rFonts w:ascii="Roboto Lt" w:hAnsi="Roboto Lt" w:cs="Arial"/>
          <w:sz w:val="24"/>
          <w:szCs w:val="24"/>
        </w:rPr>
        <w:t>triploídia</w:t>
      </w:r>
      <w:proofErr w:type="spellEnd"/>
      <w:r w:rsidR="007A7268">
        <w:rPr>
          <w:rFonts w:ascii="Roboto Lt" w:hAnsi="Roboto Lt" w:cs="Arial"/>
          <w:sz w:val="24"/>
          <w:szCs w:val="24"/>
        </w:rPr>
        <w:t>.</w:t>
      </w:r>
      <w:r w:rsidR="00341BA1" w:rsidRPr="00216F0E">
        <w:rPr>
          <w:rFonts w:ascii="Roboto Lt" w:hAnsi="Roboto Lt" w:cs="Arial"/>
          <w:sz w:val="24"/>
          <w:szCs w:val="24"/>
        </w:rPr>
        <w:t xml:space="preserve"> </w:t>
      </w:r>
      <w:r w:rsidR="003C0D1F" w:rsidRPr="00216F0E">
        <w:rPr>
          <w:rFonts w:ascii="Roboto Lt" w:hAnsi="Roboto Lt" w:cs="Arial"/>
          <w:sz w:val="24"/>
          <w:szCs w:val="24"/>
        </w:rPr>
        <w:t>Se concluye e</w:t>
      </w:r>
      <w:r w:rsidR="00341BA1" w:rsidRPr="00216F0E">
        <w:rPr>
          <w:rFonts w:ascii="Roboto Lt" w:hAnsi="Roboto Lt" w:cs="Arial"/>
          <w:sz w:val="24"/>
          <w:szCs w:val="24"/>
        </w:rPr>
        <w:t>ntonces</w:t>
      </w:r>
      <w:r w:rsidR="003C0D1F" w:rsidRPr="00216F0E">
        <w:rPr>
          <w:rFonts w:ascii="Roboto Lt" w:hAnsi="Roboto Lt" w:cs="Arial"/>
          <w:sz w:val="24"/>
          <w:szCs w:val="24"/>
        </w:rPr>
        <w:t xml:space="preserve"> que</w:t>
      </w:r>
      <w:r w:rsidR="00341BA1" w:rsidRPr="00216F0E">
        <w:rPr>
          <w:rFonts w:ascii="Roboto Lt" w:hAnsi="Roboto Lt" w:cs="Arial"/>
          <w:sz w:val="24"/>
          <w:szCs w:val="24"/>
        </w:rPr>
        <w:t xml:space="preserve"> el conjunto de un choque térmico </w:t>
      </w:r>
      <w:r w:rsidR="00147E0B" w:rsidRPr="00216F0E">
        <w:rPr>
          <w:rFonts w:ascii="Roboto Lt" w:hAnsi="Roboto Lt" w:cs="Arial"/>
          <w:sz w:val="24"/>
          <w:szCs w:val="24"/>
        </w:rPr>
        <w:t>en el rango de 4 – 8</w:t>
      </w:r>
      <w:r w:rsidR="003668C2" w:rsidRPr="00216F0E">
        <w:rPr>
          <w:rFonts w:ascii="Roboto Lt" w:hAnsi="Roboto Lt" w:cs="Arial"/>
          <w:sz w:val="24"/>
          <w:szCs w:val="24"/>
        </w:rPr>
        <w:t>°</w:t>
      </w:r>
      <w:r w:rsidR="00147E0B" w:rsidRPr="00216F0E">
        <w:rPr>
          <w:rFonts w:ascii="Roboto Lt" w:hAnsi="Roboto Lt" w:cs="Arial"/>
          <w:sz w:val="24"/>
          <w:szCs w:val="24"/>
        </w:rPr>
        <w:t xml:space="preserve">C </w:t>
      </w:r>
      <w:r w:rsidR="003C0D1F" w:rsidRPr="00216F0E">
        <w:rPr>
          <w:rFonts w:ascii="Roboto Lt" w:hAnsi="Roboto Lt" w:cs="Arial"/>
          <w:sz w:val="24"/>
          <w:szCs w:val="24"/>
        </w:rPr>
        <w:t xml:space="preserve">y </w:t>
      </w:r>
      <w:r w:rsidR="00147E0B" w:rsidRPr="00216F0E">
        <w:rPr>
          <w:rFonts w:ascii="Roboto Lt" w:hAnsi="Roboto Lt" w:cs="Arial"/>
          <w:sz w:val="24"/>
          <w:szCs w:val="24"/>
        </w:rPr>
        <w:t xml:space="preserve">durante 15 min fue el único que se comprobó </w:t>
      </w:r>
      <w:r w:rsidR="000F5556" w:rsidRPr="00216F0E">
        <w:rPr>
          <w:rFonts w:ascii="Roboto Lt" w:hAnsi="Roboto Lt" w:cs="Arial"/>
          <w:sz w:val="24"/>
          <w:szCs w:val="24"/>
        </w:rPr>
        <w:t>cómo</w:t>
      </w:r>
      <w:r w:rsidR="00147E0B" w:rsidRPr="00216F0E">
        <w:rPr>
          <w:rFonts w:ascii="Roboto Lt" w:hAnsi="Roboto Lt" w:cs="Arial"/>
          <w:sz w:val="24"/>
          <w:szCs w:val="24"/>
        </w:rPr>
        <w:t xml:space="preserve"> efectivo para la producción de triploides en bocachico, al menos bajo las condiciones experimentales que fueron aplicadas. </w:t>
      </w:r>
    </w:p>
    <w:p w:rsidR="00975F30" w:rsidRDefault="00975F30" w:rsidP="00AA68A6">
      <w:pPr>
        <w:spacing w:line="240" w:lineRule="auto"/>
        <w:jc w:val="both"/>
        <w:rPr>
          <w:rFonts w:ascii="Roboto Lt" w:hAnsi="Roboto Lt" w:cs="Arial"/>
          <w:sz w:val="24"/>
          <w:szCs w:val="24"/>
        </w:rPr>
      </w:pPr>
      <w:r w:rsidRPr="00975F30">
        <w:rPr>
          <w:rFonts w:ascii="Roboto Lt" w:hAnsi="Roboto Lt" w:cs="Arial"/>
          <w:noProof/>
          <w:sz w:val="24"/>
          <w:szCs w:val="24"/>
          <w:lang w:eastAsia="es-CO"/>
        </w:rPr>
        <w:lastRenderedPageBreak/>
        <w:drawing>
          <wp:anchor distT="0" distB="0" distL="114300" distR="114300" simplePos="0" relativeHeight="251658240" behindDoc="0" locked="0" layoutInCell="1" allowOverlap="1" wp14:anchorId="1A2BCEEC" wp14:editId="1DADEB8F">
            <wp:simplePos x="0" y="0"/>
            <wp:positionH relativeFrom="margin">
              <wp:posOffset>1214755</wp:posOffset>
            </wp:positionH>
            <wp:positionV relativeFrom="paragraph">
              <wp:posOffset>6350</wp:posOffset>
            </wp:positionV>
            <wp:extent cx="3818255" cy="2800350"/>
            <wp:effectExtent l="0" t="0" r="0" b="0"/>
            <wp:wrapThrough wrapText="bothSides">
              <wp:wrapPolygon edited="0">
                <wp:start x="0" y="0"/>
                <wp:lineTo x="0" y="21453"/>
                <wp:lineTo x="21446" y="21453"/>
                <wp:lineTo x="21446" y="0"/>
                <wp:lineTo x="0" y="0"/>
              </wp:wrapPolygon>
            </wp:wrapThrough>
            <wp:docPr id="1" name="Imagen 1" descr="C:\Users\Beelzabe\Downloads\fertiliz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elzabe\Downloads\fertilizació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825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F30" w:rsidRDefault="00975F30" w:rsidP="00AA68A6">
      <w:pPr>
        <w:spacing w:line="240" w:lineRule="auto"/>
        <w:jc w:val="both"/>
        <w:rPr>
          <w:rFonts w:ascii="Roboto Lt" w:hAnsi="Roboto Lt" w:cs="Arial"/>
          <w:sz w:val="24"/>
          <w:szCs w:val="24"/>
        </w:rPr>
      </w:pPr>
    </w:p>
    <w:p w:rsidR="00975F30" w:rsidRDefault="00975F30" w:rsidP="00AA68A6">
      <w:pPr>
        <w:spacing w:line="240" w:lineRule="auto"/>
        <w:jc w:val="both"/>
        <w:rPr>
          <w:rFonts w:ascii="Roboto Lt" w:hAnsi="Roboto Lt" w:cs="Arial"/>
          <w:sz w:val="24"/>
          <w:szCs w:val="24"/>
        </w:rPr>
      </w:pPr>
    </w:p>
    <w:p w:rsidR="00975F30" w:rsidRDefault="00975F30" w:rsidP="00AA68A6">
      <w:pPr>
        <w:spacing w:line="240" w:lineRule="auto"/>
        <w:jc w:val="both"/>
        <w:rPr>
          <w:rFonts w:ascii="Roboto Lt" w:hAnsi="Roboto Lt" w:cs="Arial"/>
          <w:sz w:val="24"/>
          <w:szCs w:val="24"/>
        </w:rPr>
      </w:pPr>
    </w:p>
    <w:p w:rsidR="00975F30" w:rsidRDefault="00975F30" w:rsidP="00AA68A6">
      <w:pPr>
        <w:spacing w:line="240" w:lineRule="auto"/>
        <w:jc w:val="both"/>
        <w:rPr>
          <w:rFonts w:ascii="Roboto Lt" w:hAnsi="Roboto Lt" w:cs="Arial"/>
          <w:sz w:val="24"/>
          <w:szCs w:val="24"/>
        </w:rPr>
      </w:pPr>
    </w:p>
    <w:p w:rsidR="00975F30" w:rsidRDefault="00975F30" w:rsidP="00AA68A6">
      <w:pPr>
        <w:spacing w:line="240" w:lineRule="auto"/>
        <w:jc w:val="both"/>
        <w:rPr>
          <w:rFonts w:ascii="Roboto Lt" w:hAnsi="Roboto Lt" w:cs="Arial"/>
          <w:sz w:val="24"/>
          <w:szCs w:val="24"/>
        </w:rPr>
      </w:pPr>
    </w:p>
    <w:p w:rsidR="00AA68A6" w:rsidRDefault="00AA68A6" w:rsidP="00AA68A6">
      <w:pPr>
        <w:spacing w:line="240" w:lineRule="auto"/>
        <w:jc w:val="both"/>
        <w:rPr>
          <w:rFonts w:ascii="Roboto Lt" w:hAnsi="Roboto Lt" w:cs="Arial"/>
          <w:b/>
          <w:sz w:val="24"/>
          <w:szCs w:val="24"/>
        </w:rPr>
      </w:pPr>
    </w:p>
    <w:p w:rsidR="00AA68A6" w:rsidRDefault="00AA68A6" w:rsidP="00AA68A6">
      <w:pPr>
        <w:spacing w:line="240" w:lineRule="auto"/>
        <w:jc w:val="both"/>
        <w:rPr>
          <w:rFonts w:ascii="Roboto Lt" w:hAnsi="Roboto Lt" w:cs="Arial"/>
          <w:b/>
          <w:sz w:val="24"/>
          <w:szCs w:val="24"/>
        </w:rPr>
      </w:pPr>
    </w:p>
    <w:p w:rsidR="00AA68A6" w:rsidRDefault="00AA68A6" w:rsidP="00AA68A6">
      <w:pPr>
        <w:spacing w:line="240" w:lineRule="auto"/>
        <w:jc w:val="both"/>
        <w:rPr>
          <w:rFonts w:ascii="Roboto Lt" w:hAnsi="Roboto Lt" w:cs="Arial"/>
          <w:b/>
          <w:sz w:val="24"/>
          <w:szCs w:val="24"/>
        </w:rPr>
      </w:pPr>
    </w:p>
    <w:p w:rsidR="00AA68A6" w:rsidRDefault="00AA68A6" w:rsidP="00AA68A6">
      <w:pPr>
        <w:spacing w:line="240" w:lineRule="auto"/>
        <w:jc w:val="both"/>
        <w:rPr>
          <w:rFonts w:ascii="Roboto Lt" w:hAnsi="Roboto Lt" w:cs="Arial"/>
          <w:b/>
          <w:sz w:val="24"/>
          <w:szCs w:val="24"/>
        </w:rPr>
      </w:pPr>
    </w:p>
    <w:p w:rsidR="00AA68A6" w:rsidRDefault="00AA68A6" w:rsidP="00AA68A6">
      <w:pPr>
        <w:spacing w:line="240" w:lineRule="auto"/>
        <w:jc w:val="both"/>
        <w:rPr>
          <w:rFonts w:ascii="Roboto Lt" w:hAnsi="Roboto Lt" w:cs="Arial"/>
          <w:b/>
          <w:sz w:val="24"/>
          <w:szCs w:val="24"/>
        </w:rPr>
      </w:pPr>
    </w:p>
    <w:p w:rsidR="00AA68A6" w:rsidRDefault="00AA68A6" w:rsidP="00AA68A6">
      <w:pPr>
        <w:spacing w:line="240" w:lineRule="auto"/>
        <w:jc w:val="both"/>
        <w:rPr>
          <w:rFonts w:ascii="Roboto Lt" w:hAnsi="Roboto Lt" w:cs="Arial"/>
          <w:b/>
          <w:sz w:val="24"/>
          <w:szCs w:val="24"/>
        </w:rPr>
      </w:pPr>
    </w:p>
    <w:p w:rsidR="00975F30" w:rsidRDefault="00975F30" w:rsidP="00AA68A6">
      <w:pPr>
        <w:spacing w:line="240" w:lineRule="auto"/>
        <w:jc w:val="both"/>
        <w:rPr>
          <w:rFonts w:ascii="Roboto Lt" w:hAnsi="Roboto Lt" w:cs="Arial"/>
          <w:sz w:val="24"/>
          <w:szCs w:val="24"/>
          <w:lang w:val="en-US"/>
        </w:rPr>
      </w:pPr>
      <w:r w:rsidRPr="00975F30">
        <w:rPr>
          <w:rFonts w:ascii="Roboto Lt" w:hAnsi="Roboto Lt" w:cs="Arial"/>
          <w:b/>
          <w:sz w:val="24"/>
          <w:szCs w:val="24"/>
        </w:rPr>
        <w:t xml:space="preserve">Figura 1.  </w:t>
      </w:r>
      <w:r w:rsidRPr="00975F30">
        <w:rPr>
          <w:rFonts w:ascii="Roboto Lt" w:hAnsi="Roboto Lt" w:cs="Arial"/>
          <w:sz w:val="24"/>
          <w:szCs w:val="24"/>
        </w:rPr>
        <w:t>Porcentaje de fertilización en ovocitos d</w:t>
      </w:r>
      <w:r>
        <w:rPr>
          <w:rFonts w:ascii="Roboto Lt" w:hAnsi="Roboto Lt" w:cs="Arial"/>
          <w:sz w:val="24"/>
          <w:szCs w:val="24"/>
        </w:rPr>
        <w:t>e</w:t>
      </w:r>
      <w:r w:rsidRPr="00975F30">
        <w:rPr>
          <w:rFonts w:ascii="Roboto Lt" w:hAnsi="Roboto Lt" w:cs="Arial"/>
          <w:sz w:val="24"/>
          <w:szCs w:val="24"/>
        </w:rPr>
        <w:t xml:space="preserve"> bocachico (</w:t>
      </w:r>
      <w:r w:rsidRPr="00975F30">
        <w:rPr>
          <w:rFonts w:ascii="Roboto Lt" w:hAnsi="Roboto Lt" w:cs="Arial"/>
          <w:i/>
          <w:sz w:val="24"/>
          <w:szCs w:val="24"/>
        </w:rPr>
        <w:t>Prochilodus magdalenae)</w:t>
      </w:r>
      <w:r>
        <w:rPr>
          <w:rFonts w:ascii="Roboto Lt" w:hAnsi="Roboto Lt" w:cs="Arial"/>
          <w:i/>
          <w:sz w:val="24"/>
          <w:szCs w:val="24"/>
        </w:rPr>
        <w:t xml:space="preserve">, </w:t>
      </w:r>
      <w:r>
        <w:rPr>
          <w:rFonts w:ascii="Roboto Lt" w:hAnsi="Roboto Lt" w:cs="Arial"/>
          <w:sz w:val="24"/>
          <w:szCs w:val="24"/>
        </w:rPr>
        <w:t xml:space="preserve">a las 6 HPF. </w:t>
      </w:r>
      <w:r w:rsidRPr="00975F30">
        <w:rPr>
          <w:rFonts w:ascii="Roboto Lt" w:hAnsi="Roboto Lt" w:cs="Arial"/>
          <w:sz w:val="24"/>
          <w:szCs w:val="24"/>
          <w:lang w:val="en-US"/>
        </w:rPr>
        <w:t>T1</w:t>
      </w:r>
      <w:r>
        <w:rPr>
          <w:rFonts w:ascii="Roboto Lt" w:hAnsi="Roboto Lt" w:cs="Arial"/>
          <w:sz w:val="24"/>
          <w:szCs w:val="24"/>
          <w:lang w:val="en-US"/>
        </w:rPr>
        <w:t xml:space="preserve"> </w:t>
      </w:r>
      <w:r w:rsidRPr="00975F30">
        <w:rPr>
          <w:rFonts w:ascii="Roboto Lt" w:hAnsi="Roboto Lt" w:cs="Arial"/>
          <w:sz w:val="24"/>
          <w:szCs w:val="24"/>
          <w:lang w:val="en-US"/>
        </w:rPr>
        <w:t>(0-4°C-5min), T2 (0-4°C-10min),</w:t>
      </w:r>
      <w:r>
        <w:rPr>
          <w:rFonts w:ascii="Roboto Lt" w:hAnsi="Roboto Lt" w:cs="Arial"/>
          <w:sz w:val="24"/>
          <w:szCs w:val="24"/>
          <w:lang w:val="en-US"/>
        </w:rPr>
        <w:t xml:space="preserve"> </w:t>
      </w:r>
      <w:r w:rsidRPr="00975F30">
        <w:rPr>
          <w:rFonts w:ascii="Roboto Lt" w:hAnsi="Roboto Lt" w:cs="Arial"/>
          <w:sz w:val="24"/>
          <w:szCs w:val="24"/>
          <w:lang w:val="en-US"/>
        </w:rPr>
        <w:t>T3</w:t>
      </w:r>
      <w:r>
        <w:rPr>
          <w:rFonts w:ascii="Roboto Lt" w:hAnsi="Roboto Lt" w:cs="Arial"/>
          <w:sz w:val="24"/>
          <w:szCs w:val="24"/>
          <w:lang w:val="en-US"/>
        </w:rPr>
        <w:t xml:space="preserve"> </w:t>
      </w:r>
      <w:r w:rsidRPr="00975F30">
        <w:rPr>
          <w:rFonts w:ascii="Roboto Lt" w:hAnsi="Roboto Lt" w:cs="Arial"/>
          <w:sz w:val="24"/>
          <w:szCs w:val="24"/>
          <w:lang w:val="en-US"/>
        </w:rPr>
        <w:t>(0-4°C-15min),</w:t>
      </w:r>
      <w:r>
        <w:rPr>
          <w:rFonts w:ascii="Roboto Lt" w:hAnsi="Roboto Lt" w:cs="Arial"/>
          <w:sz w:val="24"/>
          <w:szCs w:val="24"/>
          <w:lang w:val="en-US"/>
        </w:rPr>
        <w:t xml:space="preserve"> </w:t>
      </w:r>
      <w:r w:rsidRPr="00975F30">
        <w:rPr>
          <w:rFonts w:ascii="Roboto Lt" w:hAnsi="Roboto Lt" w:cs="Arial"/>
          <w:sz w:val="24"/>
          <w:szCs w:val="24"/>
          <w:lang w:val="en-US"/>
        </w:rPr>
        <w:t>T4</w:t>
      </w:r>
      <w:r>
        <w:rPr>
          <w:rFonts w:ascii="Roboto Lt" w:hAnsi="Roboto Lt" w:cs="Arial"/>
          <w:sz w:val="24"/>
          <w:szCs w:val="24"/>
          <w:lang w:val="en-US"/>
        </w:rPr>
        <w:t xml:space="preserve"> </w:t>
      </w:r>
      <w:r w:rsidRPr="00975F30">
        <w:rPr>
          <w:rFonts w:ascii="Roboto Lt" w:hAnsi="Roboto Lt" w:cs="Arial"/>
          <w:sz w:val="24"/>
          <w:szCs w:val="24"/>
          <w:lang w:val="en-US"/>
        </w:rPr>
        <w:t>(4-8°C-5min),</w:t>
      </w:r>
      <w:r>
        <w:rPr>
          <w:rFonts w:ascii="Roboto Lt" w:hAnsi="Roboto Lt" w:cs="Arial"/>
          <w:sz w:val="24"/>
          <w:szCs w:val="24"/>
          <w:lang w:val="en-US"/>
        </w:rPr>
        <w:t xml:space="preserve"> </w:t>
      </w:r>
      <w:r w:rsidRPr="00975F30">
        <w:rPr>
          <w:rFonts w:ascii="Roboto Lt" w:hAnsi="Roboto Lt" w:cs="Arial"/>
          <w:sz w:val="24"/>
          <w:szCs w:val="24"/>
          <w:lang w:val="en-US"/>
        </w:rPr>
        <w:t>T5</w:t>
      </w:r>
      <w:r>
        <w:rPr>
          <w:rFonts w:ascii="Roboto Lt" w:hAnsi="Roboto Lt" w:cs="Arial"/>
          <w:sz w:val="24"/>
          <w:szCs w:val="24"/>
          <w:lang w:val="en-US"/>
        </w:rPr>
        <w:t xml:space="preserve"> </w:t>
      </w:r>
      <w:r w:rsidRPr="00975F30">
        <w:rPr>
          <w:rFonts w:ascii="Roboto Lt" w:hAnsi="Roboto Lt" w:cs="Arial"/>
          <w:sz w:val="24"/>
          <w:szCs w:val="24"/>
          <w:lang w:val="en-US"/>
        </w:rPr>
        <w:t>(</w:t>
      </w:r>
      <w:r>
        <w:rPr>
          <w:rFonts w:ascii="Roboto Lt" w:hAnsi="Roboto Lt" w:cs="Arial"/>
          <w:sz w:val="24"/>
          <w:szCs w:val="24"/>
          <w:lang w:val="en-US"/>
        </w:rPr>
        <w:t>4-8°C-10min) y T6 (4-8min-15min).</w:t>
      </w:r>
    </w:p>
    <w:p w:rsidR="00905483" w:rsidRDefault="00905483" w:rsidP="00AA68A6">
      <w:pPr>
        <w:spacing w:line="240" w:lineRule="auto"/>
        <w:jc w:val="both"/>
        <w:rPr>
          <w:rFonts w:ascii="Roboto Lt" w:hAnsi="Roboto Lt" w:cs="Arial"/>
          <w:sz w:val="24"/>
          <w:szCs w:val="24"/>
          <w:lang w:val="en-US"/>
        </w:rPr>
      </w:pPr>
      <w:r w:rsidRPr="00905483">
        <w:rPr>
          <w:rFonts w:ascii="Roboto Lt" w:hAnsi="Roboto Lt" w:cs="Arial"/>
          <w:noProof/>
          <w:sz w:val="24"/>
          <w:szCs w:val="24"/>
          <w:lang w:eastAsia="es-CO"/>
        </w:rPr>
        <w:drawing>
          <wp:anchor distT="0" distB="0" distL="114300" distR="114300" simplePos="0" relativeHeight="251659264" behindDoc="0" locked="0" layoutInCell="1" allowOverlap="1" wp14:anchorId="544DBBF0" wp14:editId="452FC9EB">
            <wp:simplePos x="0" y="0"/>
            <wp:positionH relativeFrom="margin">
              <wp:posOffset>1223645</wp:posOffset>
            </wp:positionH>
            <wp:positionV relativeFrom="paragraph">
              <wp:posOffset>0</wp:posOffset>
            </wp:positionV>
            <wp:extent cx="3857625" cy="2762885"/>
            <wp:effectExtent l="0" t="0" r="9525" b="0"/>
            <wp:wrapThrough wrapText="bothSides">
              <wp:wrapPolygon edited="0">
                <wp:start x="0" y="0"/>
                <wp:lineTo x="0" y="21446"/>
                <wp:lineTo x="21547" y="21446"/>
                <wp:lineTo x="21547" y="0"/>
                <wp:lineTo x="0" y="0"/>
              </wp:wrapPolygon>
            </wp:wrapThrough>
            <wp:docPr id="2" name="Imagen 2" descr="C:\Users\Beelzabe\Downloads\sobre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elzabe\Downloads\sobrevivenc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7625" cy="2762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483" w:rsidRPr="00975F30" w:rsidRDefault="00905483" w:rsidP="00AA68A6">
      <w:pPr>
        <w:spacing w:line="240" w:lineRule="auto"/>
        <w:jc w:val="both"/>
        <w:rPr>
          <w:rFonts w:ascii="Roboto Lt" w:hAnsi="Roboto Lt" w:cs="Arial"/>
          <w:sz w:val="24"/>
          <w:szCs w:val="24"/>
          <w:lang w:val="en-US"/>
        </w:rPr>
      </w:pPr>
    </w:p>
    <w:p w:rsidR="00905483" w:rsidRPr="00AA68A6" w:rsidRDefault="00905483" w:rsidP="00AA68A6">
      <w:pPr>
        <w:spacing w:line="240" w:lineRule="auto"/>
        <w:jc w:val="both"/>
        <w:rPr>
          <w:rFonts w:ascii="Roboto Lt" w:hAnsi="Roboto Lt" w:cs="Arial"/>
          <w:sz w:val="24"/>
          <w:szCs w:val="24"/>
          <w:lang w:val="en-US"/>
        </w:rPr>
      </w:pPr>
    </w:p>
    <w:p w:rsidR="00905483" w:rsidRPr="00AA68A6" w:rsidRDefault="00905483" w:rsidP="00AA68A6">
      <w:pPr>
        <w:spacing w:line="240" w:lineRule="auto"/>
        <w:jc w:val="both"/>
        <w:rPr>
          <w:rFonts w:ascii="Roboto Lt" w:hAnsi="Roboto Lt" w:cs="Arial"/>
          <w:sz w:val="24"/>
          <w:szCs w:val="24"/>
          <w:lang w:val="en-US"/>
        </w:rPr>
      </w:pPr>
    </w:p>
    <w:p w:rsidR="00905483" w:rsidRPr="00AA68A6" w:rsidRDefault="00905483" w:rsidP="00AA68A6">
      <w:pPr>
        <w:spacing w:line="240" w:lineRule="auto"/>
        <w:jc w:val="both"/>
        <w:rPr>
          <w:rFonts w:ascii="Roboto Lt" w:hAnsi="Roboto Lt" w:cs="Arial"/>
          <w:sz w:val="24"/>
          <w:szCs w:val="24"/>
          <w:lang w:val="en-US"/>
        </w:rPr>
      </w:pPr>
    </w:p>
    <w:p w:rsidR="00905483" w:rsidRPr="00AA68A6" w:rsidRDefault="00905483" w:rsidP="00AA68A6">
      <w:pPr>
        <w:spacing w:line="240" w:lineRule="auto"/>
        <w:jc w:val="both"/>
        <w:rPr>
          <w:rFonts w:ascii="Roboto Lt" w:hAnsi="Roboto Lt" w:cs="Arial"/>
          <w:sz w:val="24"/>
          <w:szCs w:val="24"/>
          <w:lang w:val="en-US"/>
        </w:rPr>
      </w:pPr>
    </w:p>
    <w:p w:rsidR="00AA68A6" w:rsidRPr="00875E90" w:rsidRDefault="00AA68A6" w:rsidP="00AA68A6">
      <w:pPr>
        <w:spacing w:line="240" w:lineRule="auto"/>
        <w:jc w:val="both"/>
        <w:rPr>
          <w:rFonts w:ascii="Roboto Lt" w:hAnsi="Roboto Lt" w:cs="Arial"/>
          <w:b/>
          <w:sz w:val="24"/>
          <w:szCs w:val="24"/>
          <w:lang w:val="en-US"/>
        </w:rPr>
      </w:pPr>
    </w:p>
    <w:p w:rsidR="00AA68A6" w:rsidRPr="00875E90" w:rsidRDefault="00AA68A6" w:rsidP="00AA68A6">
      <w:pPr>
        <w:spacing w:line="240" w:lineRule="auto"/>
        <w:jc w:val="both"/>
        <w:rPr>
          <w:rFonts w:ascii="Roboto Lt" w:hAnsi="Roboto Lt" w:cs="Arial"/>
          <w:b/>
          <w:sz w:val="24"/>
          <w:szCs w:val="24"/>
          <w:lang w:val="en-US"/>
        </w:rPr>
      </w:pPr>
    </w:p>
    <w:p w:rsidR="00AA68A6" w:rsidRPr="00875E90" w:rsidRDefault="00AA68A6" w:rsidP="00AA68A6">
      <w:pPr>
        <w:spacing w:line="240" w:lineRule="auto"/>
        <w:jc w:val="both"/>
        <w:rPr>
          <w:rFonts w:ascii="Roboto Lt" w:hAnsi="Roboto Lt" w:cs="Arial"/>
          <w:b/>
          <w:sz w:val="24"/>
          <w:szCs w:val="24"/>
          <w:lang w:val="en-US"/>
        </w:rPr>
      </w:pPr>
    </w:p>
    <w:p w:rsidR="00AA68A6" w:rsidRPr="00875E90" w:rsidRDefault="00AA68A6" w:rsidP="00AA68A6">
      <w:pPr>
        <w:spacing w:line="240" w:lineRule="auto"/>
        <w:jc w:val="both"/>
        <w:rPr>
          <w:rFonts w:ascii="Roboto Lt" w:hAnsi="Roboto Lt" w:cs="Arial"/>
          <w:b/>
          <w:sz w:val="24"/>
          <w:szCs w:val="24"/>
          <w:lang w:val="en-US"/>
        </w:rPr>
      </w:pPr>
    </w:p>
    <w:p w:rsidR="00AA68A6" w:rsidRPr="00875E90" w:rsidRDefault="00AA68A6" w:rsidP="00AA68A6">
      <w:pPr>
        <w:spacing w:line="240" w:lineRule="auto"/>
        <w:jc w:val="both"/>
        <w:rPr>
          <w:rFonts w:ascii="Roboto Lt" w:hAnsi="Roboto Lt" w:cs="Arial"/>
          <w:b/>
          <w:sz w:val="24"/>
          <w:szCs w:val="24"/>
          <w:lang w:val="en-US"/>
        </w:rPr>
      </w:pPr>
    </w:p>
    <w:p w:rsidR="00905483" w:rsidRPr="00905483" w:rsidRDefault="00905483" w:rsidP="00AA68A6">
      <w:pPr>
        <w:spacing w:line="240" w:lineRule="auto"/>
        <w:jc w:val="both"/>
        <w:rPr>
          <w:rFonts w:ascii="Roboto Lt" w:hAnsi="Roboto Lt" w:cs="Arial"/>
          <w:sz w:val="24"/>
          <w:szCs w:val="24"/>
          <w:lang w:val="en-US"/>
        </w:rPr>
      </w:pPr>
      <w:r w:rsidRPr="00905483">
        <w:rPr>
          <w:rFonts w:ascii="Roboto Lt" w:hAnsi="Roboto Lt" w:cs="Arial"/>
          <w:b/>
          <w:sz w:val="24"/>
          <w:szCs w:val="24"/>
        </w:rPr>
        <w:t>Figura 2.</w:t>
      </w:r>
      <w:r w:rsidRPr="00905483">
        <w:rPr>
          <w:rFonts w:ascii="Roboto Lt" w:hAnsi="Roboto Lt" w:cs="Arial"/>
          <w:sz w:val="24"/>
          <w:szCs w:val="24"/>
        </w:rPr>
        <w:t xml:space="preserve">  Porcentaje de </w:t>
      </w:r>
      <w:r>
        <w:rPr>
          <w:rFonts w:ascii="Roboto Lt" w:hAnsi="Roboto Lt" w:cs="Arial"/>
          <w:sz w:val="24"/>
          <w:szCs w:val="24"/>
        </w:rPr>
        <w:t>sobrevivencia de larvas</w:t>
      </w:r>
      <w:r w:rsidRPr="00905483">
        <w:rPr>
          <w:rFonts w:ascii="Roboto Lt" w:hAnsi="Roboto Lt" w:cs="Arial"/>
          <w:sz w:val="24"/>
          <w:szCs w:val="24"/>
        </w:rPr>
        <w:t xml:space="preserve"> de bocachico (</w:t>
      </w:r>
      <w:r w:rsidRPr="00905483">
        <w:rPr>
          <w:rFonts w:ascii="Roboto Lt" w:hAnsi="Roboto Lt" w:cs="Arial"/>
          <w:i/>
          <w:sz w:val="24"/>
          <w:szCs w:val="24"/>
        </w:rPr>
        <w:t>Prochilodus magdalenae</w:t>
      </w:r>
      <w:r w:rsidR="00DC0DC2">
        <w:rPr>
          <w:rFonts w:ascii="Roboto Lt" w:hAnsi="Roboto Lt" w:cs="Arial"/>
          <w:sz w:val="24"/>
          <w:szCs w:val="24"/>
        </w:rPr>
        <w:t>), a las 10 HPE</w:t>
      </w:r>
      <w:r w:rsidRPr="00905483">
        <w:rPr>
          <w:rFonts w:ascii="Roboto Lt" w:hAnsi="Roboto Lt" w:cs="Arial"/>
          <w:sz w:val="24"/>
          <w:szCs w:val="24"/>
        </w:rPr>
        <w:t xml:space="preserve">. </w:t>
      </w:r>
      <w:r w:rsidRPr="00905483">
        <w:rPr>
          <w:rFonts w:ascii="Roboto Lt" w:hAnsi="Roboto Lt" w:cs="Arial"/>
          <w:sz w:val="24"/>
          <w:szCs w:val="24"/>
          <w:lang w:val="en-US"/>
        </w:rPr>
        <w:t>T1 (0-4°C-5min), T2 (0-4°C-10min), T3 (0-4°C-15min), T4 (4-8°C-5min), T5 (4-8°C-10min) y T6 (4-8min-15min).</w:t>
      </w:r>
    </w:p>
    <w:p w:rsidR="009179F2" w:rsidRDefault="00ED049D" w:rsidP="00AA68A6">
      <w:pPr>
        <w:spacing w:line="240" w:lineRule="auto"/>
        <w:jc w:val="both"/>
        <w:rPr>
          <w:rFonts w:ascii="Roboto Lt" w:hAnsi="Roboto Lt"/>
          <w:sz w:val="24"/>
          <w:szCs w:val="24"/>
        </w:rPr>
      </w:pPr>
      <w:r w:rsidRPr="00ED049D">
        <w:rPr>
          <w:rFonts w:ascii="Roboto Lt" w:hAnsi="Roboto Lt" w:cs="Arial"/>
          <w:sz w:val="24"/>
          <w:szCs w:val="24"/>
        </w:rPr>
        <w:t xml:space="preserve">El mayor porcentaje de </w:t>
      </w:r>
      <w:r>
        <w:rPr>
          <w:rFonts w:ascii="Roboto Lt" w:hAnsi="Roboto Lt" w:cs="Arial"/>
          <w:sz w:val="24"/>
          <w:szCs w:val="24"/>
        </w:rPr>
        <w:t>fertilización se observó</w:t>
      </w:r>
      <w:r w:rsidRPr="00ED049D">
        <w:rPr>
          <w:rFonts w:ascii="Roboto Lt" w:hAnsi="Roboto Lt" w:cs="Arial"/>
          <w:sz w:val="24"/>
          <w:szCs w:val="24"/>
        </w:rPr>
        <w:t xml:space="preserve"> en el</w:t>
      </w:r>
      <w:r>
        <w:rPr>
          <w:rFonts w:ascii="Roboto Lt" w:hAnsi="Roboto Lt" w:cs="Arial"/>
          <w:sz w:val="24"/>
          <w:szCs w:val="24"/>
        </w:rPr>
        <w:t xml:space="preserve"> </w:t>
      </w:r>
      <w:r w:rsidRPr="00ED049D">
        <w:rPr>
          <w:rFonts w:ascii="Roboto Lt" w:hAnsi="Roboto Lt" w:cs="Arial"/>
          <w:sz w:val="24"/>
          <w:szCs w:val="24"/>
        </w:rPr>
        <w:t>tratamiento control</w:t>
      </w:r>
      <w:r>
        <w:rPr>
          <w:rFonts w:ascii="Roboto Lt" w:hAnsi="Roboto Lt" w:cs="Arial"/>
          <w:sz w:val="24"/>
          <w:szCs w:val="24"/>
        </w:rPr>
        <w:t xml:space="preserve"> (sin choque térmico) a una temperatura de 26,6</w:t>
      </w:r>
      <w:r w:rsidRPr="00ED049D">
        <w:rPr>
          <w:rFonts w:ascii="Roboto Lt" w:hAnsi="Roboto Lt" w:cs="Arial"/>
          <w:sz w:val="24"/>
          <w:szCs w:val="24"/>
        </w:rPr>
        <w:t>°C con un valor</w:t>
      </w:r>
      <w:r>
        <w:rPr>
          <w:rFonts w:ascii="Roboto Lt" w:hAnsi="Roboto Lt" w:cs="Arial"/>
          <w:sz w:val="24"/>
          <w:szCs w:val="24"/>
        </w:rPr>
        <w:t xml:space="preserve"> 98</w:t>
      </w:r>
      <w:r w:rsidR="00C06B9E">
        <w:rPr>
          <w:rFonts w:ascii="Roboto Lt" w:hAnsi="Roboto Lt" w:cs="Arial"/>
          <w:sz w:val="24"/>
          <w:szCs w:val="24"/>
        </w:rPr>
        <w:t xml:space="preserve"> </w:t>
      </w:r>
      <w:r>
        <w:rPr>
          <w:rFonts w:ascii="Roboto Lt" w:hAnsi="Roboto Lt" w:cs="Arial"/>
          <w:sz w:val="24"/>
          <w:szCs w:val="24"/>
        </w:rPr>
        <w:t>± 1,6</w:t>
      </w:r>
      <w:r w:rsidRPr="00ED049D">
        <w:rPr>
          <w:rFonts w:ascii="Roboto Lt" w:hAnsi="Roboto Lt" w:cs="Arial"/>
          <w:sz w:val="24"/>
          <w:szCs w:val="24"/>
        </w:rPr>
        <w:t xml:space="preserve">%. El </w:t>
      </w:r>
      <w:r>
        <w:rPr>
          <w:rFonts w:ascii="Roboto Lt" w:hAnsi="Roboto Lt" w:cs="Arial"/>
          <w:sz w:val="24"/>
          <w:szCs w:val="24"/>
        </w:rPr>
        <w:t xml:space="preserve">menor porcentaje 56± </w:t>
      </w:r>
      <w:r>
        <w:rPr>
          <w:rFonts w:ascii="Roboto Lt" w:hAnsi="Roboto Lt" w:cs="Arial"/>
          <w:sz w:val="24"/>
          <w:szCs w:val="24"/>
        </w:rPr>
        <w:lastRenderedPageBreak/>
        <w:t>6</w:t>
      </w:r>
      <w:r w:rsidRPr="00ED049D">
        <w:rPr>
          <w:rFonts w:ascii="Roboto Lt" w:hAnsi="Roboto Lt" w:cs="Arial"/>
          <w:sz w:val="24"/>
          <w:szCs w:val="24"/>
        </w:rPr>
        <w:t>,</w:t>
      </w:r>
      <w:r>
        <w:rPr>
          <w:rFonts w:ascii="Roboto Lt" w:hAnsi="Roboto Lt" w:cs="Arial"/>
          <w:sz w:val="24"/>
          <w:szCs w:val="24"/>
        </w:rPr>
        <w:t>2</w:t>
      </w:r>
      <w:r w:rsidRPr="00ED049D">
        <w:rPr>
          <w:rFonts w:ascii="Roboto Lt" w:hAnsi="Roboto Lt" w:cs="Arial"/>
          <w:sz w:val="24"/>
          <w:szCs w:val="24"/>
        </w:rPr>
        <w:t>4% fue obtenido en el tratamiento</w:t>
      </w:r>
      <w:r>
        <w:rPr>
          <w:rFonts w:ascii="Roboto Lt" w:hAnsi="Roboto Lt" w:cs="Arial"/>
          <w:sz w:val="24"/>
          <w:szCs w:val="24"/>
        </w:rPr>
        <w:t xml:space="preserve"> 6</w:t>
      </w:r>
      <w:r w:rsidR="00E55CBA">
        <w:rPr>
          <w:rFonts w:ascii="Roboto Lt" w:hAnsi="Roboto Lt" w:cs="Arial"/>
          <w:sz w:val="24"/>
          <w:szCs w:val="24"/>
        </w:rPr>
        <w:t>,</w:t>
      </w:r>
      <w:r>
        <w:rPr>
          <w:rFonts w:ascii="Roboto Lt" w:hAnsi="Roboto Lt" w:cs="Arial"/>
          <w:sz w:val="24"/>
          <w:szCs w:val="24"/>
        </w:rPr>
        <w:t xml:space="preserve"> en el rango de temperatura de 4-8 y 15 min de choque térmico. </w:t>
      </w:r>
      <w:r w:rsidR="00E55CBA">
        <w:rPr>
          <w:rFonts w:ascii="Roboto Lt" w:hAnsi="Roboto Lt" w:cs="Arial"/>
          <w:sz w:val="24"/>
          <w:szCs w:val="24"/>
        </w:rPr>
        <w:t>Se observa de manera general que los menores porcentajes de fertilización se encuentran en los tratamientos donde se realizó la mayor exposición al choque térmico (10 y 15 minutos). En la figura 1 se observan los resultados obtenidos para este parámetro. Se observa</w:t>
      </w:r>
      <w:r w:rsidR="00C06B9E">
        <w:rPr>
          <w:rFonts w:ascii="Roboto Lt" w:hAnsi="Roboto Lt" w:cs="Arial"/>
          <w:sz w:val="24"/>
          <w:szCs w:val="24"/>
        </w:rPr>
        <w:t>ron</w:t>
      </w:r>
      <w:r w:rsidRPr="00ED049D">
        <w:rPr>
          <w:rFonts w:ascii="Roboto Lt" w:hAnsi="Roboto Lt" w:cs="Arial"/>
          <w:sz w:val="24"/>
          <w:szCs w:val="24"/>
        </w:rPr>
        <w:t xml:space="preserve"> diferencia</w:t>
      </w:r>
      <w:r w:rsidR="00C06B9E">
        <w:rPr>
          <w:rFonts w:ascii="Roboto Lt" w:hAnsi="Roboto Lt" w:cs="Arial"/>
          <w:sz w:val="24"/>
          <w:szCs w:val="24"/>
        </w:rPr>
        <w:t>s</w:t>
      </w:r>
      <w:r w:rsidRPr="00ED049D">
        <w:rPr>
          <w:rFonts w:ascii="Roboto Lt" w:hAnsi="Roboto Lt" w:cs="Arial"/>
          <w:sz w:val="24"/>
          <w:szCs w:val="24"/>
        </w:rPr>
        <w:t xml:space="preserve"> significativa</w:t>
      </w:r>
      <w:r w:rsidR="00C06B9E">
        <w:rPr>
          <w:rFonts w:ascii="Roboto Lt" w:hAnsi="Roboto Lt" w:cs="Arial"/>
          <w:sz w:val="24"/>
          <w:szCs w:val="24"/>
        </w:rPr>
        <w:t>s</w:t>
      </w:r>
      <w:r w:rsidR="00E55CBA">
        <w:rPr>
          <w:rFonts w:ascii="Roboto Lt" w:hAnsi="Roboto Lt" w:cs="Arial"/>
          <w:sz w:val="24"/>
          <w:szCs w:val="24"/>
        </w:rPr>
        <w:t xml:space="preserve"> </w:t>
      </w:r>
      <w:r w:rsidRPr="00ED049D">
        <w:rPr>
          <w:rFonts w:ascii="Roboto Lt" w:hAnsi="Roboto Lt" w:cs="Arial"/>
          <w:sz w:val="24"/>
          <w:szCs w:val="24"/>
        </w:rPr>
        <w:t xml:space="preserve">(p&lt; 0,05) entre el control y los </w:t>
      </w:r>
      <w:r w:rsidR="00E55CBA">
        <w:rPr>
          <w:rFonts w:ascii="Roboto Lt" w:hAnsi="Roboto Lt" w:cs="Arial"/>
          <w:sz w:val="24"/>
          <w:szCs w:val="24"/>
        </w:rPr>
        <w:t xml:space="preserve">demás tratamientos, además los tratamientos con rango de temperatura de 4-8°C y 10-15 min presentan diferencias  </w:t>
      </w:r>
      <w:r w:rsidRPr="00ED049D">
        <w:rPr>
          <w:rFonts w:ascii="Roboto Lt" w:hAnsi="Roboto Lt" w:cs="Arial"/>
          <w:sz w:val="24"/>
          <w:szCs w:val="24"/>
        </w:rPr>
        <w:t>significativa</w:t>
      </w:r>
      <w:r w:rsidR="00E55CBA">
        <w:rPr>
          <w:rFonts w:ascii="Roboto Lt" w:hAnsi="Roboto Lt" w:cs="Arial"/>
          <w:sz w:val="24"/>
          <w:szCs w:val="24"/>
        </w:rPr>
        <w:t xml:space="preserve"> </w:t>
      </w:r>
      <w:r w:rsidRPr="00ED049D">
        <w:rPr>
          <w:rFonts w:ascii="Roboto Lt" w:hAnsi="Roboto Lt" w:cs="Arial"/>
          <w:sz w:val="24"/>
          <w:szCs w:val="24"/>
        </w:rPr>
        <w:t>(p</w:t>
      </w:r>
      <w:r w:rsidR="00E55CBA" w:rsidRPr="00E55CBA">
        <w:rPr>
          <w:rFonts w:ascii="Roboto Lt" w:hAnsi="Roboto Lt" w:cs="Arial"/>
          <w:sz w:val="24"/>
          <w:szCs w:val="24"/>
        </w:rPr>
        <w:t>&lt;</w:t>
      </w:r>
      <w:r w:rsidRPr="00ED049D">
        <w:rPr>
          <w:rFonts w:ascii="Roboto Lt" w:hAnsi="Roboto Lt" w:cs="Arial"/>
          <w:sz w:val="24"/>
          <w:szCs w:val="24"/>
        </w:rPr>
        <w:t>0,05)</w:t>
      </w:r>
      <w:r w:rsidR="00E55CBA">
        <w:rPr>
          <w:rFonts w:ascii="Roboto Lt" w:hAnsi="Roboto Lt" w:cs="Arial"/>
          <w:sz w:val="24"/>
          <w:szCs w:val="24"/>
        </w:rPr>
        <w:t xml:space="preserve"> con el control y el re</w:t>
      </w:r>
      <w:r w:rsidR="00DC0DC2">
        <w:rPr>
          <w:rFonts w:ascii="Roboto Lt" w:hAnsi="Roboto Lt" w:cs="Arial"/>
          <w:sz w:val="24"/>
          <w:szCs w:val="24"/>
        </w:rPr>
        <w:t>s</w:t>
      </w:r>
      <w:r w:rsidR="00E55CBA">
        <w:rPr>
          <w:rFonts w:ascii="Roboto Lt" w:hAnsi="Roboto Lt" w:cs="Arial"/>
          <w:sz w:val="24"/>
          <w:szCs w:val="24"/>
        </w:rPr>
        <w:t>to de los tratamientos experimentales.</w:t>
      </w:r>
      <w:r w:rsidRPr="00ED049D">
        <w:rPr>
          <w:rFonts w:ascii="Roboto Lt" w:hAnsi="Roboto Lt" w:cs="Arial"/>
          <w:sz w:val="24"/>
          <w:szCs w:val="24"/>
        </w:rPr>
        <w:t xml:space="preserve"> </w:t>
      </w:r>
      <w:r w:rsidR="00E55CBA">
        <w:rPr>
          <w:rFonts w:ascii="Roboto Lt" w:hAnsi="Roboto Lt" w:cs="Arial"/>
          <w:sz w:val="24"/>
          <w:szCs w:val="24"/>
        </w:rPr>
        <w:t>Según Cardona et al</w:t>
      </w:r>
      <w:r w:rsidR="00975F30">
        <w:rPr>
          <w:rFonts w:ascii="Roboto Lt" w:hAnsi="Roboto Lt" w:cs="Arial"/>
          <w:sz w:val="24"/>
          <w:szCs w:val="24"/>
        </w:rPr>
        <w:t xml:space="preserve">. </w:t>
      </w:r>
      <w:r w:rsidR="00E55CBA">
        <w:rPr>
          <w:rFonts w:ascii="Roboto Lt" w:hAnsi="Roboto Lt" w:cs="Arial"/>
          <w:sz w:val="24"/>
          <w:szCs w:val="24"/>
        </w:rPr>
        <w:t>(2012)</w:t>
      </w:r>
      <w:r w:rsidR="00975F30">
        <w:rPr>
          <w:rFonts w:ascii="Roboto Lt" w:hAnsi="Roboto Lt" w:cs="Arial"/>
          <w:sz w:val="24"/>
          <w:szCs w:val="24"/>
        </w:rPr>
        <w:t xml:space="preserve"> </w:t>
      </w:r>
      <w:r w:rsidRPr="00ED049D">
        <w:rPr>
          <w:rFonts w:ascii="Roboto Lt" w:hAnsi="Roboto Lt" w:cs="Arial"/>
          <w:sz w:val="24"/>
          <w:szCs w:val="24"/>
        </w:rPr>
        <w:t xml:space="preserve"> el tiempo</w:t>
      </w:r>
      <w:r w:rsidR="00975F30">
        <w:rPr>
          <w:rFonts w:ascii="Roboto Lt" w:hAnsi="Roboto Lt" w:cs="Arial"/>
          <w:sz w:val="24"/>
          <w:szCs w:val="24"/>
        </w:rPr>
        <w:t xml:space="preserve"> </w:t>
      </w:r>
      <w:r w:rsidRPr="00ED049D">
        <w:rPr>
          <w:rFonts w:ascii="Roboto Lt" w:hAnsi="Roboto Lt" w:cs="Arial"/>
          <w:sz w:val="24"/>
          <w:szCs w:val="24"/>
        </w:rPr>
        <w:t>del choque térmico tiene un efecto deletéreo para este</w:t>
      </w:r>
      <w:r w:rsidR="00975F30">
        <w:rPr>
          <w:rFonts w:ascii="Roboto Lt" w:hAnsi="Roboto Lt" w:cs="Arial"/>
          <w:sz w:val="24"/>
          <w:szCs w:val="24"/>
        </w:rPr>
        <w:t xml:space="preserve"> tipo de parámetros</w:t>
      </w:r>
      <w:r w:rsidR="00905483">
        <w:rPr>
          <w:rFonts w:ascii="Roboto Lt" w:hAnsi="Roboto Lt" w:cs="Arial"/>
          <w:sz w:val="24"/>
          <w:szCs w:val="24"/>
        </w:rPr>
        <w:t>. Arvelo, 2002 asegura que el estrés causado por</w:t>
      </w:r>
      <w:r w:rsidR="00905483" w:rsidRPr="00905483">
        <w:rPr>
          <w:rFonts w:ascii="Roboto Lt" w:hAnsi="Roboto Lt" w:cs="Arial"/>
          <w:sz w:val="24"/>
          <w:szCs w:val="24"/>
        </w:rPr>
        <w:t xml:space="preserve"> elevación o disminución de la temperatura depende de la duración  del choque térmico</w:t>
      </w:r>
      <w:r w:rsidR="00DC0DC2">
        <w:rPr>
          <w:rFonts w:ascii="Roboto Lt" w:hAnsi="Roboto Lt" w:cs="Arial"/>
          <w:sz w:val="24"/>
          <w:szCs w:val="24"/>
        </w:rPr>
        <w:t xml:space="preserve">. </w:t>
      </w:r>
      <w:r w:rsidR="00905483" w:rsidRPr="00905483">
        <w:rPr>
          <w:rFonts w:ascii="Roboto Lt" w:hAnsi="Roboto Lt"/>
          <w:sz w:val="24"/>
          <w:szCs w:val="24"/>
        </w:rPr>
        <w:t>Si se presenta una situación de estrés más intenso (tiempo prolongado), se puede generar necrosis celular fenómeno que se ve reflejado en las bajas tasas de eclosión, en ovas sometidas a este tratamiento.</w:t>
      </w:r>
    </w:p>
    <w:p w:rsidR="00693522" w:rsidRPr="00693522" w:rsidRDefault="003448B8" w:rsidP="00AA68A6">
      <w:pPr>
        <w:spacing w:line="240" w:lineRule="auto"/>
        <w:jc w:val="both"/>
        <w:rPr>
          <w:rFonts w:ascii="Roboto Lt" w:hAnsi="Roboto Lt"/>
          <w:sz w:val="24"/>
          <w:szCs w:val="24"/>
        </w:rPr>
      </w:pPr>
      <w:r w:rsidRPr="003448B8">
        <w:rPr>
          <w:rFonts w:ascii="Roboto Lt" w:hAnsi="Roboto Lt"/>
          <w:sz w:val="24"/>
          <w:szCs w:val="24"/>
        </w:rPr>
        <w:t xml:space="preserve">Los datos de sobrevivencia se </w:t>
      </w:r>
      <w:r>
        <w:rPr>
          <w:rFonts w:ascii="Roboto Lt" w:hAnsi="Roboto Lt"/>
          <w:sz w:val="24"/>
          <w:szCs w:val="24"/>
        </w:rPr>
        <w:t xml:space="preserve">observan </w:t>
      </w:r>
      <w:r w:rsidRPr="003448B8">
        <w:rPr>
          <w:rFonts w:ascii="Roboto Lt" w:hAnsi="Roboto Lt"/>
          <w:sz w:val="24"/>
          <w:szCs w:val="24"/>
        </w:rPr>
        <w:t>en la figura</w:t>
      </w:r>
      <w:r>
        <w:rPr>
          <w:rFonts w:ascii="Roboto Lt" w:hAnsi="Roboto Lt"/>
          <w:sz w:val="24"/>
          <w:szCs w:val="24"/>
        </w:rPr>
        <w:t xml:space="preserve"> 2</w:t>
      </w:r>
      <w:r w:rsidRPr="003448B8">
        <w:rPr>
          <w:rFonts w:ascii="Roboto Lt" w:hAnsi="Roboto Lt"/>
          <w:sz w:val="24"/>
          <w:szCs w:val="24"/>
        </w:rPr>
        <w:t>. Se detectaron diferencias sig</w:t>
      </w:r>
      <w:r>
        <w:rPr>
          <w:rFonts w:ascii="Roboto Lt" w:hAnsi="Roboto Lt"/>
          <w:sz w:val="24"/>
          <w:szCs w:val="24"/>
        </w:rPr>
        <w:t xml:space="preserve">nificativas (p&lt;0.05) entre los diferentes tratamientos experimentales y el control. Observándose la mayor sobrevivencia larvaria para el grupo control (82 </w:t>
      </w:r>
      <w:r>
        <w:rPr>
          <w:rFonts w:ascii="Roboto Lt" w:hAnsi="Roboto Lt" w:cs="Arial"/>
          <w:sz w:val="24"/>
          <w:szCs w:val="24"/>
        </w:rPr>
        <w:t>±3,5%) y los menores para los tratamientos 5 y 6 (16 y 22 % respectivamente).</w:t>
      </w:r>
      <w:r w:rsidR="00693522" w:rsidRPr="00693522">
        <w:t xml:space="preserve"> </w:t>
      </w:r>
      <w:r w:rsidR="00693522" w:rsidRPr="00693522">
        <w:rPr>
          <w:rFonts w:ascii="Roboto Lt" w:hAnsi="Roboto Lt" w:cs="Arial"/>
          <w:sz w:val="24"/>
          <w:szCs w:val="24"/>
        </w:rPr>
        <w:t>En algunos casos, una baja sobrevivencia se observa cuando el</w:t>
      </w:r>
      <w:r w:rsidR="00693522">
        <w:rPr>
          <w:rFonts w:ascii="Roboto Lt" w:hAnsi="Roboto Lt" w:cs="Arial"/>
          <w:sz w:val="24"/>
          <w:szCs w:val="24"/>
        </w:rPr>
        <w:t xml:space="preserve"> choque térmico</w:t>
      </w:r>
      <w:r w:rsidR="00693522" w:rsidRPr="00693522">
        <w:rPr>
          <w:rFonts w:ascii="Roboto Lt" w:hAnsi="Roboto Lt" w:cs="Arial"/>
          <w:sz w:val="24"/>
          <w:szCs w:val="24"/>
        </w:rPr>
        <w:t xml:space="preserve"> es aplicado demasiado rápido después de la fertilización</w:t>
      </w:r>
      <w:r w:rsidR="00693522">
        <w:rPr>
          <w:rFonts w:ascii="Roboto Lt" w:hAnsi="Roboto Lt" w:cs="Arial"/>
          <w:sz w:val="24"/>
          <w:szCs w:val="24"/>
        </w:rPr>
        <w:t xml:space="preserve"> (</w:t>
      </w:r>
      <w:proofErr w:type="spellStart"/>
      <w:r w:rsidR="00693522" w:rsidRPr="00693522">
        <w:rPr>
          <w:rFonts w:ascii="Roboto Lt" w:hAnsi="Roboto Lt" w:cs="Arial"/>
          <w:sz w:val="24"/>
          <w:szCs w:val="24"/>
        </w:rPr>
        <w:t>Piferrer</w:t>
      </w:r>
      <w:proofErr w:type="spellEnd"/>
      <w:r w:rsidR="00693522" w:rsidRPr="00693522">
        <w:rPr>
          <w:rFonts w:ascii="Roboto Lt" w:hAnsi="Roboto Lt" w:cs="Arial"/>
          <w:sz w:val="24"/>
          <w:szCs w:val="24"/>
        </w:rPr>
        <w:t xml:space="preserve"> et al., 2003).</w:t>
      </w:r>
      <w:r w:rsidR="00693522">
        <w:rPr>
          <w:rFonts w:ascii="Roboto Lt" w:hAnsi="Roboto Lt" w:cs="Arial"/>
          <w:sz w:val="24"/>
          <w:szCs w:val="24"/>
        </w:rPr>
        <w:t xml:space="preserve"> </w:t>
      </w:r>
      <w:r w:rsidR="00693522" w:rsidRPr="00693522">
        <w:rPr>
          <w:rFonts w:ascii="Roboto Lt" w:hAnsi="Roboto Lt"/>
          <w:sz w:val="24"/>
          <w:szCs w:val="24"/>
        </w:rPr>
        <w:t xml:space="preserve">La sobrevivencia </w:t>
      </w:r>
      <w:r w:rsidR="00693522">
        <w:rPr>
          <w:rFonts w:ascii="Roboto Lt" w:hAnsi="Roboto Lt"/>
          <w:sz w:val="24"/>
          <w:szCs w:val="24"/>
        </w:rPr>
        <w:t xml:space="preserve">larvaria </w:t>
      </w:r>
      <w:r w:rsidR="00693522" w:rsidRPr="00693522">
        <w:rPr>
          <w:rFonts w:ascii="Roboto Lt" w:hAnsi="Roboto Lt"/>
          <w:sz w:val="24"/>
          <w:szCs w:val="24"/>
        </w:rPr>
        <w:t>obtenida en el presente trabajo sufrió un</w:t>
      </w:r>
      <w:r w:rsidR="00693522">
        <w:rPr>
          <w:rFonts w:ascii="Roboto Lt" w:hAnsi="Roboto Lt"/>
          <w:sz w:val="24"/>
          <w:szCs w:val="24"/>
        </w:rPr>
        <w:t xml:space="preserve"> </w:t>
      </w:r>
      <w:r w:rsidR="00693522" w:rsidRPr="00693522">
        <w:rPr>
          <w:rFonts w:ascii="Roboto Lt" w:hAnsi="Roboto Lt"/>
          <w:sz w:val="24"/>
          <w:szCs w:val="24"/>
        </w:rPr>
        <w:t>decremento significativo conforme aumento la duración del tratamiento.</w:t>
      </w:r>
      <w:r w:rsidR="00693522">
        <w:rPr>
          <w:rFonts w:ascii="Roboto Lt" w:hAnsi="Roboto Lt"/>
          <w:sz w:val="24"/>
          <w:szCs w:val="24"/>
        </w:rPr>
        <w:t xml:space="preserve"> Esto ha sido reportado para otras especies de peces (</w:t>
      </w:r>
      <w:proofErr w:type="spellStart"/>
      <w:r w:rsidR="00693522" w:rsidRPr="00693522">
        <w:rPr>
          <w:rFonts w:ascii="Roboto Lt" w:hAnsi="Roboto Lt"/>
          <w:sz w:val="24"/>
          <w:szCs w:val="24"/>
        </w:rPr>
        <w:t>Piferrer</w:t>
      </w:r>
      <w:proofErr w:type="spellEnd"/>
      <w:r w:rsidR="00693522" w:rsidRPr="00693522">
        <w:rPr>
          <w:rFonts w:ascii="Roboto Lt" w:hAnsi="Roboto Lt"/>
          <w:sz w:val="24"/>
          <w:szCs w:val="24"/>
        </w:rPr>
        <w:t xml:space="preserve"> et al., 1997</w:t>
      </w:r>
      <w:r w:rsidR="00693522">
        <w:rPr>
          <w:rFonts w:ascii="Roboto Lt" w:hAnsi="Roboto Lt"/>
          <w:sz w:val="24"/>
          <w:szCs w:val="24"/>
        </w:rPr>
        <w:t xml:space="preserve">; </w:t>
      </w:r>
      <w:proofErr w:type="spellStart"/>
      <w:r w:rsidR="004512FC">
        <w:rPr>
          <w:rFonts w:ascii="Roboto Lt" w:hAnsi="Roboto Lt"/>
          <w:sz w:val="24"/>
          <w:szCs w:val="24"/>
        </w:rPr>
        <w:t>Alcántar</w:t>
      </w:r>
      <w:proofErr w:type="spellEnd"/>
      <w:r w:rsidR="004512FC">
        <w:rPr>
          <w:rFonts w:ascii="Roboto Lt" w:hAnsi="Roboto Lt"/>
          <w:sz w:val="24"/>
          <w:szCs w:val="24"/>
        </w:rPr>
        <w:t>-Vázquez, 2005</w:t>
      </w:r>
      <w:r w:rsidR="00693522" w:rsidRPr="00693522">
        <w:rPr>
          <w:rFonts w:ascii="Roboto Lt" w:hAnsi="Roboto Lt"/>
          <w:sz w:val="24"/>
          <w:szCs w:val="24"/>
        </w:rPr>
        <w:t>).</w:t>
      </w:r>
      <w:r w:rsidR="00C866D8">
        <w:rPr>
          <w:rFonts w:ascii="Roboto Lt" w:hAnsi="Roboto Lt"/>
          <w:sz w:val="24"/>
          <w:szCs w:val="24"/>
        </w:rPr>
        <w:t xml:space="preserve"> Según </w:t>
      </w:r>
      <w:proofErr w:type="spellStart"/>
      <w:r w:rsidR="00C866D8">
        <w:rPr>
          <w:rFonts w:ascii="Roboto Lt" w:hAnsi="Roboto Lt"/>
          <w:sz w:val="24"/>
          <w:szCs w:val="24"/>
        </w:rPr>
        <w:t>Alcántar</w:t>
      </w:r>
      <w:proofErr w:type="spellEnd"/>
      <w:r w:rsidR="00C866D8">
        <w:rPr>
          <w:rFonts w:ascii="Roboto Lt" w:hAnsi="Roboto Lt"/>
          <w:sz w:val="24"/>
          <w:szCs w:val="24"/>
        </w:rPr>
        <w:t>-Vázquez (</w:t>
      </w:r>
      <w:r w:rsidR="004512FC">
        <w:rPr>
          <w:rFonts w:ascii="Roboto Lt" w:hAnsi="Roboto Lt"/>
          <w:sz w:val="24"/>
          <w:szCs w:val="24"/>
        </w:rPr>
        <w:t>2005</w:t>
      </w:r>
      <w:r w:rsidR="00C866D8">
        <w:rPr>
          <w:rFonts w:ascii="Roboto Lt" w:hAnsi="Roboto Lt"/>
          <w:sz w:val="24"/>
          <w:szCs w:val="24"/>
        </w:rPr>
        <w:t>) esto</w:t>
      </w:r>
      <w:r w:rsidR="00693522" w:rsidRPr="00693522">
        <w:rPr>
          <w:rFonts w:ascii="Roboto Lt" w:hAnsi="Roboto Lt"/>
          <w:sz w:val="24"/>
          <w:szCs w:val="24"/>
        </w:rPr>
        <w:t xml:space="preserve"> se traduce</w:t>
      </w:r>
      <w:r w:rsidR="00693522">
        <w:rPr>
          <w:rFonts w:ascii="Roboto Lt" w:hAnsi="Roboto Lt"/>
          <w:sz w:val="24"/>
          <w:szCs w:val="24"/>
        </w:rPr>
        <w:t xml:space="preserve"> </w:t>
      </w:r>
      <w:r w:rsidR="00C866D8">
        <w:rPr>
          <w:rFonts w:ascii="Roboto Lt" w:hAnsi="Roboto Lt"/>
          <w:sz w:val="24"/>
          <w:szCs w:val="24"/>
        </w:rPr>
        <w:t xml:space="preserve">en una disminución </w:t>
      </w:r>
      <w:r w:rsidR="00693522" w:rsidRPr="00693522">
        <w:rPr>
          <w:rFonts w:ascii="Roboto Lt" w:hAnsi="Roboto Lt"/>
          <w:sz w:val="24"/>
          <w:szCs w:val="24"/>
        </w:rPr>
        <w:t xml:space="preserve">de la sobrevivencia </w:t>
      </w:r>
      <w:r w:rsidR="00C866D8">
        <w:rPr>
          <w:rFonts w:ascii="Roboto Lt" w:hAnsi="Roboto Lt"/>
          <w:sz w:val="24"/>
          <w:szCs w:val="24"/>
        </w:rPr>
        <w:t>y un aumento del</w:t>
      </w:r>
      <w:r w:rsidR="00693522" w:rsidRPr="00693522">
        <w:rPr>
          <w:rFonts w:ascii="Roboto Lt" w:hAnsi="Roboto Lt"/>
          <w:sz w:val="24"/>
          <w:szCs w:val="24"/>
        </w:rPr>
        <w:t xml:space="preserve"> porcentaje de</w:t>
      </w:r>
      <w:r w:rsidR="00693522">
        <w:rPr>
          <w:rFonts w:ascii="Roboto Lt" w:hAnsi="Roboto Lt"/>
          <w:sz w:val="24"/>
          <w:szCs w:val="24"/>
        </w:rPr>
        <w:t xml:space="preserve"> </w:t>
      </w:r>
      <w:r w:rsidR="00C866D8">
        <w:rPr>
          <w:rFonts w:ascii="Roboto Lt" w:hAnsi="Roboto Lt"/>
          <w:sz w:val="24"/>
          <w:szCs w:val="24"/>
        </w:rPr>
        <w:t xml:space="preserve">triploides, además argumenta que esta </w:t>
      </w:r>
      <w:r w:rsidR="00693522" w:rsidRPr="00693522">
        <w:rPr>
          <w:rFonts w:ascii="Roboto Lt" w:hAnsi="Roboto Lt"/>
          <w:sz w:val="24"/>
          <w:szCs w:val="24"/>
        </w:rPr>
        <w:t xml:space="preserve">disminución </w:t>
      </w:r>
      <w:r w:rsidR="00C866D8">
        <w:rPr>
          <w:rFonts w:ascii="Roboto Lt" w:hAnsi="Roboto Lt"/>
          <w:sz w:val="24"/>
          <w:szCs w:val="24"/>
        </w:rPr>
        <w:t xml:space="preserve">puede ser atribuida </w:t>
      </w:r>
      <w:r w:rsidR="004512FC">
        <w:rPr>
          <w:rFonts w:ascii="Roboto Lt" w:hAnsi="Roboto Lt"/>
          <w:sz w:val="24"/>
          <w:szCs w:val="24"/>
        </w:rPr>
        <w:t>a factores como:</w:t>
      </w:r>
      <w:r w:rsidR="00693522" w:rsidRPr="00693522">
        <w:rPr>
          <w:rFonts w:ascii="Roboto Lt" w:hAnsi="Roboto Lt"/>
          <w:sz w:val="24"/>
          <w:szCs w:val="24"/>
        </w:rPr>
        <w:t xml:space="preserve"> un grado de endogamia resultado de la</w:t>
      </w:r>
      <w:r w:rsidR="00693522">
        <w:rPr>
          <w:rFonts w:ascii="Roboto Lt" w:hAnsi="Roboto Lt"/>
          <w:sz w:val="24"/>
          <w:szCs w:val="24"/>
        </w:rPr>
        <w:t xml:space="preserve"> </w:t>
      </w:r>
      <w:r w:rsidR="00693522" w:rsidRPr="00693522">
        <w:rPr>
          <w:rFonts w:ascii="Roboto Lt" w:hAnsi="Roboto Lt"/>
          <w:sz w:val="24"/>
          <w:szCs w:val="24"/>
        </w:rPr>
        <w:t>retención del segundo cuerpo polar o bien la intensidad del tratamiento,</w:t>
      </w:r>
      <w:r w:rsidR="00693522">
        <w:rPr>
          <w:rFonts w:ascii="Roboto Lt" w:hAnsi="Roboto Lt"/>
          <w:sz w:val="24"/>
          <w:szCs w:val="24"/>
        </w:rPr>
        <w:t xml:space="preserve"> </w:t>
      </w:r>
      <w:r w:rsidR="00693522" w:rsidRPr="00693522">
        <w:rPr>
          <w:rFonts w:ascii="Roboto Lt" w:hAnsi="Roboto Lt"/>
          <w:sz w:val="24"/>
          <w:szCs w:val="24"/>
        </w:rPr>
        <w:t>en este caso la duración. El incremento en el número de embriones</w:t>
      </w:r>
      <w:r w:rsidR="00693522">
        <w:rPr>
          <w:rFonts w:ascii="Roboto Lt" w:hAnsi="Roboto Lt"/>
          <w:sz w:val="24"/>
          <w:szCs w:val="24"/>
        </w:rPr>
        <w:t xml:space="preserve"> </w:t>
      </w:r>
      <w:r w:rsidR="00693522" w:rsidRPr="00693522">
        <w:rPr>
          <w:rFonts w:ascii="Roboto Lt" w:hAnsi="Roboto Lt"/>
          <w:sz w:val="24"/>
          <w:szCs w:val="24"/>
        </w:rPr>
        <w:t>abortados, la incidencia relativa de deformidades en los alevines y por</w:t>
      </w:r>
      <w:r w:rsidR="00693522">
        <w:rPr>
          <w:rFonts w:ascii="Roboto Lt" w:hAnsi="Roboto Lt"/>
          <w:sz w:val="24"/>
          <w:szCs w:val="24"/>
        </w:rPr>
        <w:t xml:space="preserve"> </w:t>
      </w:r>
      <w:r w:rsidR="00693522" w:rsidRPr="00693522">
        <w:rPr>
          <w:rFonts w:ascii="Roboto Lt" w:hAnsi="Roboto Lt"/>
          <w:sz w:val="24"/>
          <w:szCs w:val="24"/>
        </w:rPr>
        <w:t>último, el lento crecimiento comparativamente de los organismos triploides</w:t>
      </w:r>
      <w:r w:rsidR="00693522">
        <w:rPr>
          <w:rFonts w:ascii="Roboto Lt" w:hAnsi="Roboto Lt"/>
          <w:sz w:val="24"/>
          <w:szCs w:val="24"/>
        </w:rPr>
        <w:t xml:space="preserve"> </w:t>
      </w:r>
      <w:r w:rsidR="00693522" w:rsidRPr="00693522">
        <w:rPr>
          <w:rFonts w:ascii="Roboto Lt" w:hAnsi="Roboto Lt"/>
          <w:sz w:val="24"/>
          <w:szCs w:val="24"/>
        </w:rPr>
        <w:t>en algunas especies parecen sustentar la primera opción (Solar et al., 1984</w:t>
      </w:r>
      <w:r w:rsidR="00693522">
        <w:rPr>
          <w:rFonts w:ascii="Roboto Lt" w:hAnsi="Roboto Lt"/>
          <w:sz w:val="24"/>
          <w:szCs w:val="24"/>
        </w:rPr>
        <w:t xml:space="preserve">; </w:t>
      </w:r>
      <w:proofErr w:type="spellStart"/>
      <w:r w:rsidR="004512FC">
        <w:rPr>
          <w:rFonts w:ascii="Roboto Lt" w:hAnsi="Roboto Lt"/>
          <w:sz w:val="24"/>
          <w:szCs w:val="24"/>
        </w:rPr>
        <w:t>Alcántar</w:t>
      </w:r>
      <w:proofErr w:type="spellEnd"/>
      <w:r w:rsidR="004512FC">
        <w:rPr>
          <w:rFonts w:ascii="Roboto Lt" w:hAnsi="Roboto Lt"/>
          <w:sz w:val="24"/>
          <w:szCs w:val="24"/>
        </w:rPr>
        <w:t>-Vázquez, 2005</w:t>
      </w:r>
      <w:r w:rsidR="00693522" w:rsidRPr="00693522">
        <w:rPr>
          <w:rFonts w:ascii="Roboto Lt" w:hAnsi="Roboto Lt"/>
          <w:sz w:val="24"/>
          <w:szCs w:val="24"/>
        </w:rPr>
        <w:t xml:space="preserve">). </w:t>
      </w:r>
    </w:p>
    <w:p w:rsidR="00425AE0" w:rsidRDefault="00425AE0" w:rsidP="00AA68A6">
      <w:pPr>
        <w:spacing w:line="240" w:lineRule="auto"/>
        <w:jc w:val="both"/>
        <w:rPr>
          <w:rFonts w:ascii="Roboto Lt" w:hAnsi="Roboto Lt"/>
          <w:sz w:val="24"/>
          <w:szCs w:val="24"/>
        </w:rPr>
      </w:pPr>
      <w:r>
        <w:rPr>
          <w:rFonts w:ascii="Roboto Lt" w:hAnsi="Roboto Lt"/>
          <w:sz w:val="24"/>
          <w:szCs w:val="24"/>
        </w:rPr>
        <w:t>A pesar que hubo larvas en todos los tratamientos sometidos a choques térmicos</w:t>
      </w:r>
      <w:r w:rsidR="003448B8">
        <w:rPr>
          <w:rFonts w:ascii="Roboto Lt" w:hAnsi="Roboto Lt"/>
          <w:sz w:val="24"/>
          <w:szCs w:val="24"/>
        </w:rPr>
        <w:t>,</w:t>
      </w:r>
      <w:r>
        <w:rPr>
          <w:rFonts w:ascii="Roboto Lt" w:hAnsi="Roboto Lt"/>
          <w:sz w:val="24"/>
          <w:szCs w:val="24"/>
        </w:rPr>
        <w:t xml:space="preserve"> solo en el tratamiento 6 </w:t>
      </w:r>
      <w:r w:rsidR="003448B8">
        <w:rPr>
          <w:rFonts w:ascii="Roboto Lt" w:hAnsi="Roboto Lt"/>
          <w:sz w:val="24"/>
          <w:szCs w:val="24"/>
        </w:rPr>
        <w:t xml:space="preserve">(4-8min-15min) se  comprobó triploidía, esto puede ser atribuido </w:t>
      </w:r>
      <w:r w:rsidR="003448B8" w:rsidRPr="003448B8">
        <w:rPr>
          <w:rFonts w:ascii="Roboto Lt" w:hAnsi="Roboto Lt"/>
          <w:sz w:val="24"/>
          <w:szCs w:val="24"/>
        </w:rPr>
        <w:t>al efecto del</w:t>
      </w:r>
      <w:r w:rsidR="003448B8">
        <w:rPr>
          <w:rFonts w:ascii="Roboto Lt" w:hAnsi="Roboto Lt"/>
          <w:sz w:val="24"/>
          <w:szCs w:val="24"/>
        </w:rPr>
        <w:t xml:space="preserve"> </w:t>
      </w:r>
      <w:r w:rsidR="003448B8" w:rsidRPr="003448B8">
        <w:rPr>
          <w:rFonts w:ascii="Roboto Lt" w:hAnsi="Roboto Lt"/>
          <w:sz w:val="24"/>
          <w:szCs w:val="24"/>
        </w:rPr>
        <w:t>manej</w:t>
      </w:r>
      <w:r w:rsidR="003448B8">
        <w:rPr>
          <w:rFonts w:ascii="Roboto Lt" w:hAnsi="Roboto Lt"/>
          <w:sz w:val="24"/>
          <w:szCs w:val="24"/>
        </w:rPr>
        <w:t>o de una gran cantidad de ovocitos  lo que se dificulta el proceso</w:t>
      </w:r>
      <w:r w:rsidR="003448B8" w:rsidRPr="003448B8">
        <w:rPr>
          <w:rFonts w:ascii="Roboto Lt" w:hAnsi="Roboto Lt"/>
          <w:sz w:val="24"/>
          <w:szCs w:val="24"/>
        </w:rPr>
        <w:t>.</w:t>
      </w:r>
      <w:r w:rsidR="003448B8">
        <w:rPr>
          <w:rFonts w:ascii="Roboto Lt" w:hAnsi="Roboto Lt"/>
          <w:sz w:val="24"/>
          <w:szCs w:val="24"/>
        </w:rPr>
        <w:t xml:space="preserve"> </w:t>
      </w:r>
    </w:p>
    <w:p w:rsidR="003448B8" w:rsidRDefault="003448B8" w:rsidP="00AA68A6">
      <w:pPr>
        <w:spacing w:line="240" w:lineRule="auto"/>
        <w:jc w:val="both"/>
        <w:rPr>
          <w:rFonts w:ascii="Roboto Lt" w:hAnsi="Roboto Lt" w:cs="Arial"/>
          <w:sz w:val="24"/>
          <w:szCs w:val="24"/>
        </w:rPr>
      </w:pPr>
      <w:r w:rsidRPr="003448B8">
        <w:rPr>
          <w:rFonts w:ascii="Roboto Lt" w:hAnsi="Roboto Lt" w:cs="Arial"/>
          <w:sz w:val="24"/>
          <w:szCs w:val="24"/>
        </w:rPr>
        <w:t>La obtención de un método práctico y efectivo para la inducción a la</w:t>
      </w:r>
      <w:r>
        <w:rPr>
          <w:rFonts w:ascii="Roboto Lt" w:hAnsi="Roboto Lt" w:cs="Arial"/>
          <w:sz w:val="24"/>
          <w:szCs w:val="24"/>
        </w:rPr>
        <w:t xml:space="preserve"> </w:t>
      </w:r>
      <w:r w:rsidRPr="003448B8">
        <w:rPr>
          <w:rFonts w:ascii="Roboto Lt" w:hAnsi="Roboto Lt" w:cs="Arial"/>
          <w:sz w:val="24"/>
          <w:szCs w:val="24"/>
        </w:rPr>
        <w:t>triploidía es n</w:t>
      </w:r>
      <w:r w:rsidR="00C06B9E">
        <w:rPr>
          <w:rFonts w:ascii="Roboto Lt" w:hAnsi="Roboto Lt" w:cs="Arial"/>
          <w:sz w:val="24"/>
          <w:szCs w:val="24"/>
        </w:rPr>
        <w:t xml:space="preserve">ecesario para poder considerar </w:t>
      </w:r>
      <w:r w:rsidRPr="003448B8">
        <w:rPr>
          <w:rFonts w:ascii="Roboto Lt" w:hAnsi="Roboto Lt" w:cs="Arial"/>
          <w:sz w:val="24"/>
          <w:szCs w:val="24"/>
        </w:rPr>
        <w:t xml:space="preserve"> la triploidía como una</w:t>
      </w:r>
      <w:r>
        <w:rPr>
          <w:rFonts w:ascii="Roboto Lt" w:hAnsi="Roboto Lt" w:cs="Arial"/>
          <w:sz w:val="24"/>
          <w:szCs w:val="24"/>
        </w:rPr>
        <w:t xml:space="preserve"> </w:t>
      </w:r>
      <w:r w:rsidRPr="003448B8">
        <w:rPr>
          <w:rFonts w:ascii="Roboto Lt" w:hAnsi="Roboto Lt" w:cs="Arial"/>
          <w:sz w:val="24"/>
          <w:szCs w:val="24"/>
        </w:rPr>
        <w:t>tecnología de aplicación comercial</w:t>
      </w:r>
      <w:r>
        <w:rPr>
          <w:rFonts w:ascii="Roboto Lt" w:hAnsi="Roboto Lt" w:cs="Arial"/>
          <w:sz w:val="24"/>
          <w:szCs w:val="24"/>
        </w:rPr>
        <w:t xml:space="preserve">, por lo que se deben considerar la realización de más investigaciones relacionadas con el manejo de ovocitos y efecto de los choques térmicos en las larvas </w:t>
      </w:r>
      <w:r w:rsidR="00693522">
        <w:rPr>
          <w:rFonts w:ascii="Roboto Lt" w:hAnsi="Roboto Lt" w:cs="Arial"/>
          <w:sz w:val="24"/>
          <w:szCs w:val="24"/>
        </w:rPr>
        <w:t>de especies de interés para cultivo y programas de repoblamiento (malformaciones</w:t>
      </w:r>
      <w:r>
        <w:rPr>
          <w:rFonts w:ascii="Roboto Lt" w:hAnsi="Roboto Lt" w:cs="Arial"/>
          <w:sz w:val="24"/>
          <w:szCs w:val="24"/>
        </w:rPr>
        <w:t>).</w:t>
      </w:r>
    </w:p>
    <w:p w:rsidR="001D2772" w:rsidRDefault="001D2772" w:rsidP="00AA68A6">
      <w:pPr>
        <w:spacing w:line="240" w:lineRule="auto"/>
        <w:jc w:val="both"/>
        <w:rPr>
          <w:rFonts w:ascii="Roboto Lt" w:hAnsi="Roboto Lt" w:cs="Arial"/>
          <w:sz w:val="24"/>
          <w:szCs w:val="24"/>
        </w:rPr>
      </w:pPr>
    </w:p>
    <w:p w:rsidR="001D2772" w:rsidRDefault="001D2772" w:rsidP="00AA68A6">
      <w:pPr>
        <w:spacing w:line="240" w:lineRule="auto"/>
        <w:jc w:val="both"/>
        <w:rPr>
          <w:rFonts w:ascii="Roboto Lt" w:hAnsi="Roboto Lt" w:cs="Arial"/>
          <w:sz w:val="24"/>
          <w:szCs w:val="24"/>
        </w:rPr>
      </w:pPr>
    </w:p>
    <w:p w:rsidR="001D2772" w:rsidRDefault="001D2772" w:rsidP="00AA68A6">
      <w:pPr>
        <w:spacing w:line="240" w:lineRule="auto"/>
        <w:jc w:val="both"/>
        <w:rPr>
          <w:rFonts w:ascii="Roboto Lt" w:hAnsi="Roboto Lt" w:cs="Arial"/>
          <w:sz w:val="24"/>
          <w:szCs w:val="24"/>
        </w:rPr>
      </w:pPr>
    </w:p>
    <w:p w:rsidR="001D2772" w:rsidRPr="00905483" w:rsidRDefault="001D2772" w:rsidP="00AA68A6">
      <w:pPr>
        <w:spacing w:line="240" w:lineRule="auto"/>
        <w:jc w:val="both"/>
        <w:rPr>
          <w:rFonts w:ascii="Roboto Lt" w:hAnsi="Roboto Lt" w:cs="Arial"/>
          <w:sz w:val="24"/>
          <w:szCs w:val="24"/>
        </w:rPr>
      </w:pPr>
      <w:bookmarkStart w:id="0" w:name="_GoBack"/>
      <w:bookmarkEnd w:id="0"/>
    </w:p>
    <w:p w:rsidR="004E6334" w:rsidRDefault="005D3103" w:rsidP="00AA68A6">
      <w:pPr>
        <w:shd w:val="clear" w:color="auto" w:fill="FFFFFF"/>
        <w:spacing w:after="30" w:line="240" w:lineRule="auto"/>
        <w:jc w:val="both"/>
        <w:outlineLvl w:val="0"/>
        <w:rPr>
          <w:rFonts w:ascii="Roboto Lt" w:eastAsia="Times New Roman" w:hAnsi="Roboto Lt" w:cs="Arial"/>
          <w:b/>
          <w:bCs/>
          <w:color w:val="111111"/>
          <w:kern w:val="36"/>
          <w:sz w:val="24"/>
          <w:szCs w:val="24"/>
          <w:lang w:eastAsia="es-CO"/>
        </w:rPr>
      </w:pPr>
      <w:r w:rsidRPr="003448B8">
        <w:rPr>
          <w:rFonts w:ascii="Roboto Lt" w:eastAsia="Times New Roman" w:hAnsi="Roboto Lt" w:cs="Arial"/>
          <w:b/>
          <w:bCs/>
          <w:color w:val="111111"/>
          <w:kern w:val="36"/>
          <w:sz w:val="24"/>
          <w:szCs w:val="24"/>
          <w:lang w:eastAsia="es-CO"/>
        </w:rPr>
        <w:lastRenderedPageBreak/>
        <w:t xml:space="preserve">Referencias </w:t>
      </w:r>
    </w:p>
    <w:p w:rsidR="00AA68A6" w:rsidRPr="003448B8" w:rsidRDefault="00AA68A6" w:rsidP="00AA68A6">
      <w:pPr>
        <w:shd w:val="clear" w:color="auto" w:fill="FFFFFF"/>
        <w:spacing w:after="30" w:line="240" w:lineRule="auto"/>
        <w:jc w:val="both"/>
        <w:outlineLvl w:val="0"/>
        <w:rPr>
          <w:rFonts w:ascii="Roboto Lt" w:eastAsia="Times New Roman" w:hAnsi="Roboto Lt" w:cs="Arial"/>
          <w:b/>
          <w:bCs/>
          <w:color w:val="111111"/>
          <w:kern w:val="36"/>
          <w:sz w:val="24"/>
          <w:szCs w:val="24"/>
          <w:lang w:eastAsia="es-CO"/>
        </w:rPr>
      </w:pPr>
    </w:p>
    <w:p w:rsidR="007C40D6" w:rsidRPr="007C40D6" w:rsidRDefault="007C40D6" w:rsidP="00AA68A6">
      <w:pPr>
        <w:spacing w:line="240" w:lineRule="auto"/>
        <w:ind w:left="709" w:hanging="709"/>
        <w:jc w:val="both"/>
        <w:rPr>
          <w:rStyle w:val="A1"/>
          <w:rFonts w:ascii="Roboto Lt" w:hAnsi="Roboto Lt" w:cs="Arial"/>
          <w:sz w:val="24"/>
          <w:szCs w:val="24"/>
        </w:rPr>
      </w:pPr>
      <w:proofErr w:type="spellStart"/>
      <w:r w:rsidRPr="007C40D6">
        <w:rPr>
          <w:rStyle w:val="A1"/>
          <w:rFonts w:ascii="Roboto Lt" w:hAnsi="Roboto Lt" w:cs="Arial"/>
          <w:sz w:val="24"/>
          <w:szCs w:val="24"/>
        </w:rPr>
        <w:t>Alcantar</w:t>
      </w:r>
      <w:proofErr w:type="spellEnd"/>
      <w:r w:rsidRPr="007C40D6">
        <w:rPr>
          <w:rStyle w:val="A1"/>
          <w:rFonts w:ascii="Roboto Lt" w:hAnsi="Roboto Lt" w:cs="Arial"/>
          <w:sz w:val="24"/>
          <w:szCs w:val="24"/>
        </w:rPr>
        <w:t xml:space="preserve"> Vázquez, J. P. (2005). Evaluación de tratamientos para inducir la triploidía en la cabrilla arenera </w:t>
      </w:r>
      <w:proofErr w:type="spellStart"/>
      <w:r w:rsidRPr="007C40D6">
        <w:rPr>
          <w:rStyle w:val="A1"/>
          <w:rFonts w:ascii="Roboto Lt" w:hAnsi="Roboto Lt" w:cs="Arial"/>
          <w:i/>
          <w:sz w:val="24"/>
          <w:szCs w:val="24"/>
        </w:rPr>
        <w:t>Paralabrax</w:t>
      </w:r>
      <w:proofErr w:type="spellEnd"/>
      <w:r w:rsidRPr="007C40D6">
        <w:rPr>
          <w:rStyle w:val="A1"/>
          <w:rFonts w:ascii="Roboto Lt" w:hAnsi="Roboto Lt" w:cs="Arial"/>
          <w:i/>
          <w:sz w:val="24"/>
          <w:szCs w:val="24"/>
        </w:rPr>
        <w:t xml:space="preserve"> </w:t>
      </w:r>
      <w:proofErr w:type="spellStart"/>
      <w:r w:rsidRPr="007C40D6">
        <w:rPr>
          <w:rStyle w:val="A1"/>
          <w:rFonts w:ascii="Roboto Lt" w:hAnsi="Roboto Lt" w:cs="Arial"/>
          <w:i/>
          <w:sz w:val="24"/>
          <w:szCs w:val="24"/>
        </w:rPr>
        <w:t>maculatofasciatus</w:t>
      </w:r>
      <w:proofErr w:type="spellEnd"/>
      <w:r w:rsidRPr="007C40D6">
        <w:rPr>
          <w:rStyle w:val="A1"/>
          <w:rFonts w:ascii="Roboto Lt" w:hAnsi="Roboto Lt" w:cs="Arial"/>
          <w:sz w:val="24"/>
          <w:szCs w:val="24"/>
        </w:rPr>
        <w:t xml:space="preserve"> (</w:t>
      </w:r>
      <w:proofErr w:type="spellStart"/>
      <w:r w:rsidRPr="007C40D6">
        <w:rPr>
          <w:rStyle w:val="A1"/>
          <w:rFonts w:ascii="Roboto Lt" w:hAnsi="Roboto Lt" w:cs="Arial"/>
          <w:sz w:val="24"/>
          <w:szCs w:val="24"/>
        </w:rPr>
        <w:t>Percoidei</w:t>
      </w:r>
      <w:proofErr w:type="spellEnd"/>
      <w:r w:rsidRPr="007C40D6">
        <w:rPr>
          <w:rStyle w:val="A1"/>
          <w:rFonts w:ascii="Roboto Lt" w:hAnsi="Roboto Lt" w:cs="Arial"/>
          <w:sz w:val="24"/>
          <w:szCs w:val="24"/>
        </w:rPr>
        <w:t xml:space="preserve">: </w:t>
      </w:r>
      <w:proofErr w:type="spellStart"/>
      <w:r w:rsidRPr="007C40D6">
        <w:rPr>
          <w:rStyle w:val="A1"/>
          <w:rFonts w:ascii="Roboto Lt" w:hAnsi="Roboto Lt" w:cs="Arial"/>
          <w:sz w:val="24"/>
          <w:szCs w:val="24"/>
        </w:rPr>
        <w:t>serranidae</w:t>
      </w:r>
      <w:proofErr w:type="spellEnd"/>
      <w:r w:rsidRPr="007C40D6">
        <w:rPr>
          <w:rStyle w:val="A1"/>
          <w:rFonts w:ascii="Roboto Lt" w:hAnsi="Roboto Lt" w:cs="Arial"/>
          <w:sz w:val="24"/>
          <w:szCs w:val="24"/>
        </w:rPr>
        <w:t xml:space="preserve">) mediante shock frío (Doctoral </w:t>
      </w:r>
      <w:proofErr w:type="spellStart"/>
      <w:r w:rsidRPr="007C40D6">
        <w:rPr>
          <w:rStyle w:val="A1"/>
          <w:rFonts w:ascii="Roboto Lt" w:hAnsi="Roboto Lt" w:cs="Arial"/>
          <w:sz w:val="24"/>
          <w:szCs w:val="24"/>
        </w:rPr>
        <w:t>dissertation</w:t>
      </w:r>
      <w:proofErr w:type="spellEnd"/>
      <w:r w:rsidRPr="007C40D6">
        <w:rPr>
          <w:rStyle w:val="A1"/>
          <w:rFonts w:ascii="Roboto Lt" w:hAnsi="Roboto Lt" w:cs="Arial"/>
          <w:sz w:val="24"/>
          <w:szCs w:val="24"/>
        </w:rPr>
        <w:t>, Instituto Politécnico Nacional. Centro Interdisciplinario de Ciencias Marinas).</w:t>
      </w:r>
    </w:p>
    <w:p w:rsidR="007C40D6" w:rsidRPr="007C40D6" w:rsidRDefault="007C40D6" w:rsidP="00AA68A6">
      <w:pPr>
        <w:autoSpaceDE w:val="0"/>
        <w:autoSpaceDN w:val="0"/>
        <w:adjustRightInd w:val="0"/>
        <w:spacing w:line="240" w:lineRule="auto"/>
        <w:ind w:left="709" w:hanging="709"/>
        <w:jc w:val="both"/>
        <w:rPr>
          <w:rFonts w:ascii="Roboto Lt" w:hAnsi="Roboto Lt" w:cs="Arial"/>
          <w:sz w:val="24"/>
          <w:szCs w:val="24"/>
          <w:lang w:eastAsia="es-CO"/>
        </w:rPr>
      </w:pPr>
      <w:proofErr w:type="spellStart"/>
      <w:r w:rsidRPr="00AA68A6">
        <w:rPr>
          <w:rFonts w:ascii="Roboto Lt" w:hAnsi="Roboto Lt" w:cs="Arial"/>
          <w:sz w:val="24"/>
          <w:szCs w:val="24"/>
        </w:rPr>
        <w:t>Arai</w:t>
      </w:r>
      <w:proofErr w:type="spellEnd"/>
      <w:r w:rsidRPr="00AA68A6">
        <w:rPr>
          <w:rFonts w:ascii="Roboto Lt" w:hAnsi="Roboto Lt" w:cs="Arial"/>
          <w:sz w:val="24"/>
          <w:szCs w:val="24"/>
        </w:rPr>
        <w:t xml:space="preserve"> K. (2001). </w:t>
      </w:r>
      <w:proofErr w:type="spellStart"/>
      <w:r w:rsidRPr="00AA68A6">
        <w:rPr>
          <w:rFonts w:ascii="Roboto Lt" w:hAnsi="Roboto Lt" w:cs="Arial"/>
          <w:sz w:val="24"/>
          <w:szCs w:val="24"/>
          <w:lang w:eastAsia="es-CO"/>
        </w:rPr>
        <w:t>Genetic</w:t>
      </w:r>
      <w:proofErr w:type="spellEnd"/>
      <w:r w:rsidRPr="00AA68A6">
        <w:rPr>
          <w:rFonts w:ascii="Roboto Lt" w:hAnsi="Roboto Lt" w:cs="Arial"/>
          <w:sz w:val="24"/>
          <w:szCs w:val="24"/>
          <w:lang w:eastAsia="es-CO"/>
        </w:rPr>
        <w:t xml:space="preserve"> </w:t>
      </w:r>
      <w:proofErr w:type="spellStart"/>
      <w:r w:rsidRPr="00AA68A6">
        <w:rPr>
          <w:rFonts w:ascii="Roboto Lt" w:hAnsi="Roboto Lt" w:cs="Arial"/>
          <w:sz w:val="24"/>
          <w:szCs w:val="24"/>
          <w:lang w:eastAsia="es-CO"/>
        </w:rPr>
        <w:t>improvement</w:t>
      </w:r>
      <w:proofErr w:type="spellEnd"/>
      <w:r w:rsidRPr="00AA68A6">
        <w:rPr>
          <w:rFonts w:ascii="Roboto Lt" w:hAnsi="Roboto Lt" w:cs="Arial"/>
          <w:sz w:val="24"/>
          <w:szCs w:val="24"/>
          <w:lang w:eastAsia="es-CO"/>
        </w:rPr>
        <w:t xml:space="preserve"> of </w:t>
      </w:r>
      <w:proofErr w:type="spellStart"/>
      <w:r w:rsidRPr="00AA68A6">
        <w:rPr>
          <w:rFonts w:ascii="Roboto Lt" w:hAnsi="Roboto Lt" w:cs="Arial"/>
          <w:sz w:val="24"/>
          <w:szCs w:val="24"/>
          <w:lang w:eastAsia="es-CO"/>
        </w:rPr>
        <w:t>aquaculture</w:t>
      </w:r>
      <w:proofErr w:type="spellEnd"/>
      <w:r w:rsidRPr="00AA68A6">
        <w:rPr>
          <w:rFonts w:ascii="Roboto Lt" w:hAnsi="Roboto Lt" w:cs="Arial"/>
          <w:sz w:val="24"/>
          <w:szCs w:val="24"/>
          <w:lang w:eastAsia="es-CO"/>
        </w:rPr>
        <w:t xml:space="preserve"> </w:t>
      </w:r>
      <w:proofErr w:type="spellStart"/>
      <w:r w:rsidRPr="00AA68A6">
        <w:rPr>
          <w:rFonts w:ascii="Roboto Lt" w:hAnsi="Roboto Lt" w:cs="Arial"/>
          <w:sz w:val="24"/>
          <w:szCs w:val="24"/>
          <w:lang w:eastAsia="es-CO"/>
        </w:rPr>
        <w:t>finfish</w:t>
      </w:r>
      <w:proofErr w:type="spellEnd"/>
      <w:r w:rsidRPr="00AA68A6">
        <w:rPr>
          <w:rFonts w:ascii="Roboto Lt" w:hAnsi="Roboto Lt" w:cs="Arial"/>
          <w:sz w:val="24"/>
          <w:szCs w:val="24"/>
          <w:lang w:eastAsia="es-CO"/>
        </w:rPr>
        <w:t xml:space="preserve"> species by </w:t>
      </w:r>
      <w:proofErr w:type="spellStart"/>
      <w:r w:rsidRPr="00AA68A6">
        <w:rPr>
          <w:rFonts w:ascii="Roboto Lt" w:hAnsi="Roboto Lt" w:cs="Arial"/>
          <w:sz w:val="24"/>
          <w:szCs w:val="24"/>
          <w:lang w:eastAsia="es-CO"/>
        </w:rPr>
        <w:t>chromosome</w:t>
      </w:r>
      <w:proofErr w:type="spellEnd"/>
      <w:r w:rsidRPr="00AA68A6">
        <w:rPr>
          <w:rFonts w:ascii="Roboto Lt" w:hAnsi="Roboto Lt" w:cs="Arial"/>
          <w:sz w:val="24"/>
          <w:szCs w:val="24"/>
          <w:lang w:eastAsia="es-CO"/>
        </w:rPr>
        <w:t xml:space="preserve"> </w:t>
      </w:r>
      <w:proofErr w:type="spellStart"/>
      <w:r w:rsidRPr="00AA68A6">
        <w:rPr>
          <w:rFonts w:ascii="Roboto Lt" w:hAnsi="Roboto Lt" w:cs="Arial"/>
          <w:sz w:val="24"/>
          <w:szCs w:val="24"/>
          <w:lang w:eastAsia="es-CO"/>
        </w:rPr>
        <w:t>manipulation</w:t>
      </w:r>
      <w:proofErr w:type="spellEnd"/>
      <w:r w:rsidRPr="00AA68A6">
        <w:rPr>
          <w:rFonts w:ascii="Roboto Lt" w:hAnsi="Roboto Lt" w:cs="Arial"/>
          <w:sz w:val="24"/>
          <w:szCs w:val="24"/>
          <w:lang w:eastAsia="es-CO"/>
        </w:rPr>
        <w:t xml:space="preserve"> </w:t>
      </w:r>
      <w:proofErr w:type="spellStart"/>
      <w:r w:rsidRPr="00AA68A6">
        <w:rPr>
          <w:rFonts w:ascii="Roboto Lt" w:hAnsi="Roboto Lt" w:cs="Arial"/>
          <w:sz w:val="24"/>
          <w:szCs w:val="24"/>
          <w:lang w:eastAsia="es-CO"/>
        </w:rPr>
        <w:t>techniques</w:t>
      </w:r>
      <w:proofErr w:type="spellEnd"/>
      <w:r w:rsidRPr="00AA68A6">
        <w:rPr>
          <w:rFonts w:ascii="Roboto Lt" w:hAnsi="Roboto Lt" w:cs="Arial"/>
          <w:sz w:val="24"/>
          <w:szCs w:val="24"/>
          <w:lang w:eastAsia="es-CO"/>
        </w:rPr>
        <w:t xml:space="preserve"> in </w:t>
      </w:r>
      <w:proofErr w:type="spellStart"/>
      <w:r w:rsidRPr="00AA68A6">
        <w:rPr>
          <w:rFonts w:ascii="Roboto Lt" w:hAnsi="Roboto Lt" w:cs="Arial"/>
          <w:sz w:val="24"/>
          <w:szCs w:val="24"/>
          <w:lang w:eastAsia="es-CO"/>
        </w:rPr>
        <w:t>Japan</w:t>
      </w:r>
      <w:proofErr w:type="spellEnd"/>
      <w:r w:rsidRPr="00AA68A6">
        <w:rPr>
          <w:rFonts w:ascii="Roboto Lt" w:hAnsi="Roboto Lt" w:cs="Arial"/>
          <w:sz w:val="24"/>
          <w:szCs w:val="24"/>
          <w:lang w:eastAsia="es-CO"/>
        </w:rPr>
        <w:t xml:space="preserve">. </w:t>
      </w:r>
      <w:r w:rsidRPr="007C40D6">
        <w:rPr>
          <w:rFonts w:ascii="Roboto Lt" w:hAnsi="Roboto Lt" w:cs="Arial"/>
          <w:i/>
          <w:sz w:val="24"/>
          <w:szCs w:val="24"/>
          <w:lang w:eastAsia="es-CO"/>
        </w:rPr>
        <w:t>Aquaculture,</w:t>
      </w:r>
      <w:r w:rsidRPr="007C40D6">
        <w:rPr>
          <w:rFonts w:ascii="Roboto Lt" w:hAnsi="Roboto Lt" w:cs="Arial"/>
          <w:sz w:val="24"/>
          <w:szCs w:val="24"/>
          <w:lang w:eastAsia="es-CO"/>
        </w:rPr>
        <w:t xml:space="preserve"> 197: 205 – 228.</w:t>
      </w:r>
    </w:p>
    <w:p w:rsidR="007C40D6" w:rsidRPr="007C40D6" w:rsidRDefault="007C40D6" w:rsidP="00AA68A6">
      <w:pPr>
        <w:shd w:val="clear" w:color="auto" w:fill="FFFFFF"/>
        <w:spacing w:after="30" w:line="240" w:lineRule="auto"/>
        <w:jc w:val="both"/>
        <w:outlineLvl w:val="0"/>
        <w:rPr>
          <w:rFonts w:ascii="Roboto Lt" w:eastAsia="Times New Roman" w:hAnsi="Roboto Lt" w:cs="Arial"/>
          <w:b/>
          <w:bCs/>
          <w:color w:val="111111"/>
          <w:kern w:val="36"/>
          <w:sz w:val="24"/>
          <w:szCs w:val="24"/>
          <w:lang w:eastAsia="es-CO"/>
        </w:rPr>
      </w:pPr>
      <w:r w:rsidRPr="007C40D6">
        <w:rPr>
          <w:rFonts w:ascii="Roboto Lt" w:hAnsi="Roboto Lt"/>
          <w:sz w:val="24"/>
          <w:szCs w:val="24"/>
        </w:rPr>
        <w:t xml:space="preserve">Arvelo, F. (2002). Mitocondria y apoptosis. Acta </w:t>
      </w:r>
      <w:proofErr w:type="spellStart"/>
      <w:r w:rsidRPr="007C40D6">
        <w:rPr>
          <w:rFonts w:ascii="Roboto Lt" w:hAnsi="Roboto Lt"/>
          <w:sz w:val="24"/>
          <w:szCs w:val="24"/>
        </w:rPr>
        <w:t>Cient</w:t>
      </w:r>
      <w:proofErr w:type="spellEnd"/>
      <w:r w:rsidRPr="007C40D6">
        <w:rPr>
          <w:rFonts w:ascii="Roboto Lt" w:hAnsi="Roboto Lt"/>
          <w:sz w:val="24"/>
          <w:szCs w:val="24"/>
        </w:rPr>
        <w:t>. Ven. 53:297-306.</w:t>
      </w:r>
    </w:p>
    <w:p w:rsidR="007C40D6" w:rsidRPr="007C40D6" w:rsidRDefault="007C40D6" w:rsidP="00AA68A6">
      <w:pPr>
        <w:spacing w:line="240" w:lineRule="auto"/>
        <w:ind w:left="709" w:hanging="709"/>
        <w:jc w:val="both"/>
        <w:rPr>
          <w:rStyle w:val="A1"/>
          <w:rFonts w:ascii="Roboto Lt" w:hAnsi="Roboto Lt" w:cs="Arial"/>
          <w:sz w:val="24"/>
          <w:szCs w:val="24"/>
        </w:rPr>
      </w:pPr>
      <w:proofErr w:type="spellStart"/>
      <w:r w:rsidRPr="007C40D6">
        <w:rPr>
          <w:rStyle w:val="A1"/>
          <w:rFonts w:ascii="Roboto Lt" w:hAnsi="Roboto Lt" w:cs="Arial"/>
          <w:sz w:val="24"/>
          <w:szCs w:val="24"/>
        </w:rPr>
        <w:t>Atencio</w:t>
      </w:r>
      <w:proofErr w:type="spellEnd"/>
      <w:r w:rsidRPr="007C40D6">
        <w:rPr>
          <w:rStyle w:val="A1"/>
          <w:rFonts w:ascii="Roboto Lt" w:hAnsi="Roboto Lt" w:cs="Arial"/>
          <w:sz w:val="24"/>
          <w:szCs w:val="24"/>
        </w:rPr>
        <w:t xml:space="preserve"> V. (2001). Producción de alevinos de especies nativas. </w:t>
      </w:r>
      <w:proofErr w:type="spellStart"/>
      <w:r w:rsidRPr="007C40D6">
        <w:rPr>
          <w:rStyle w:val="A1"/>
          <w:rFonts w:ascii="Roboto Lt" w:hAnsi="Roboto Lt" w:cs="Arial"/>
          <w:i/>
          <w:sz w:val="24"/>
          <w:szCs w:val="24"/>
        </w:rPr>
        <w:t>Rev</w:t>
      </w:r>
      <w:proofErr w:type="spellEnd"/>
      <w:r w:rsidRPr="007C40D6">
        <w:rPr>
          <w:rStyle w:val="A1"/>
          <w:rFonts w:ascii="Roboto Lt" w:hAnsi="Roboto Lt" w:cs="Arial"/>
          <w:i/>
          <w:sz w:val="24"/>
          <w:szCs w:val="24"/>
        </w:rPr>
        <w:t xml:space="preserve"> MVZ Córdoba</w:t>
      </w:r>
      <w:r w:rsidRPr="007C40D6">
        <w:rPr>
          <w:rStyle w:val="A1"/>
          <w:rFonts w:ascii="Roboto Lt" w:hAnsi="Roboto Lt" w:cs="Arial"/>
          <w:sz w:val="24"/>
          <w:szCs w:val="24"/>
        </w:rPr>
        <w:t>, 6 (1): 9 - 14.</w:t>
      </w:r>
    </w:p>
    <w:p w:rsidR="007C40D6" w:rsidRPr="007C40D6" w:rsidRDefault="007C40D6" w:rsidP="00AA68A6">
      <w:pPr>
        <w:spacing w:line="240" w:lineRule="auto"/>
        <w:ind w:left="709" w:hanging="709"/>
        <w:jc w:val="both"/>
        <w:rPr>
          <w:rFonts w:ascii="Roboto Lt" w:hAnsi="Roboto Lt" w:cs="Arial"/>
          <w:sz w:val="24"/>
          <w:szCs w:val="24"/>
        </w:rPr>
      </w:pPr>
      <w:proofErr w:type="spellStart"/>
      <w:r w:rsidRPr="007C40D6">
        <w:rPr>
          <w:rFonts w:ascii="Roboto Lt" w:hAnsi="Roboto Lt" w:cs="Arial"/>
          <w:sz w:val="24"/>
          <w:szCs w:val="24"/>
        </w:rPr>
        <w:t>Bertollo</w:t>
      </w:r>
      <w:proofErr w:type="spellEnd"/>
      <w:r w:rsidRPr="007C40D6">
        <w:rPr>
          <w:rFonts w:ascii="Roboto Lt" w:hAnsi="Roboto Lt" w:cs="Arial"/>
          <w:sz w:val="24"/>
          <w:szCs w:val="24"/>
        </w:rPr>
        <w:t xml:space="preserve"> L.A.C., </w:t>
      </w:r>
      <w:proofErr w:type="spellStart"/>
      <w:r w:rsidRPr="007C40D6">
        <w:rPr>
          <w:rFonts w:ascii="Roboto Lt" w:hAnsi="Roboto Lt" w:cs="Arial"/>
          <w:sz w:val="24"/>
          <w:szCs w:val="24"/>
        </w:rPr>
        <w:t>Galetti</w:t>
      </w:r>
      <w:proofErr w:type="spellEnd"/>
      <w:r w:rsidRPr="007C40D6">
        <w:rPr>
          <w:rFonts w:ascii="Roboto Lt" w:hAnsi="Roboto Lt" w:cs="Arial"/>
          <w:sz w:val="24"/>
          <w:szCs w:val="24"/>
        </w:rPr>
        <w:t xml:space="preserve"> J.R., Moreira-</w:t>
      </w:r>
      <w:proofErr w:type="spellStart"/>
      <w:r w:rsidRPr="007C40D6">
        <w:rPr>
          <w:rFonts w:ascii="Roboto Lt" w:hAnsi="Roboto Lt" w:cs="Arial"/>
          <w:sz w:val="24"/>
          <w:szCs w:val="24"/>
        </w:rPr>
        <w:t>Filho</w:t>
      </w:r>
      <w:proofErr w:type="spellEnd"/>
      <w:r w:rsidRPr="007C40D6">
        <w:rPr>
          <w:rFonts w:ascii="Roboto Lt" w:hAnsi="Roboto Lt" w:cs="Arial"/>
          <w:sz w:val="24"/>
          <w:szCs w:val="24"/>
        </w:rPr>
        <w:t xml:space="preserve"> O. (1990). </w:t>
      </w:r>
      <w:proofErr w:type="spellStart"/>
      <w:r w:rsidRPr="007C40D6">
        <w:rPr>
          <w:rFonts w:ascii="Roboto Lt" w:hAnsi="Roboto Lt" w:cs="Arial"/>
          <w:sz w:val="24"/>
          <w:szCs w:val="24"/>
        </w:rPr>
        <w:t>Evolução</w:t>
      </w:r>
      <w:proofErr w:type="spellEnd"/>
      <w:r w:rsidRPr="007C40D6">
        <w:rPr>
          <w:rFonts w:ascii="Roboto Lt" w:hAnsi="Roboto Lt" w:cs="Arial"/>
          <w:sz w:val="24"/>
          <w:szCs w:val="24"/>
        </w:rPr>
        <w:t xml:space="preserve"> de </w:t>
      </w:r>
      <w:proofErr w:type="spellStart"/>
      <w:r w:rsidRPr="007C40D6">
        <w:rPr>
          <w:rFonts w:ascii="Roboto Lt" w:hAnsi="Roboto Lt" w:cs="Arial"/>
          <w:sz w:val="24"/>
          <w:szCs w:val="24"/>
        </w:rPr>
        <w:t>cromossomos</w:t>
      </w:r>
      <w:proofErr w:type="spellEnd"/>
      <w:r w:rsidRPr="007C40D6">
        <w:rPr>
          <w:rFonts w:ascii="Roboto Lt" w:hAnsi="Roboto Lt" w:cs="Arial"/>
          <w:sz w:val="24"/>
          <w:szCs w:val="24"/>
        </w:rPr>
        <w:t xml:space="preserve"> </w:t>
      </w:r>
      <w:proofErr w:type="spellStart"/>
      <w:r w:rsidRPr="007C40D6">
        <w:rPr>
          <w:rFonts w:ascii="Roboto Lt" w:hAnsi="Roboto Lt" w:cs="Arial"/>
          <w:sz w:val="24"/>
          <w:szCs w:val="24"/>
        </w:rPr>
        <w:t>sexuais</w:t>
      </w:r>
      <w:proofErr w:type="spellEnd"/>
      <w:r w:rsidRPr="007C40D6">
        <w:rPr>
          <w:rFonts w:ascii="Roboto Lt" w:hAnsi="Roboto Lt" w:cs="Arial"/>
          <w:sz w:val="24"/>
          <w:szCs w:val="24"/>
        </w:rPr>
        <w:t xml:space="preserve"> </w:t>
      </w:r>
      <w:proofErr w:type="spellStart"/>
      <w:r w:rsidRPr="007C40D6">
        <w:rPr>
          <w:rFonts w:ascii="Roboto Lt" w:hAnsi="Roboto Lt" w:cs="Arial"/>
          <w:sz w:val="24"/>
          <w:szCs w:val="24"/>
        </w:rPr>
        <w:t>em</w:t>
      </w:r>
      <w:proofErr w:type="spellEnd"/>
      <w:r w:rsidRPr="007C40D6">
        <w:rPr>
          <w:rFonts w:ascii="Roboto Lt" w:hAnsi="Roboto Lt" w:cs="Arial"/>
          <w:sz w:val="24"/>
          <w:szCs w:val="24"/>
        </w:rPr>
        <w:t xml:space="preserve"> </w:t>
      </w:r>
      <w:proofErr w:type="spellStart"/>
      <w:r w:rsidRPr="007C40D6">
        <w:rPr>
          <w:rFonts w:ascii="Roboto Lt" w:hAnsi="Roboto Lt" w:cs="Arial"/>
          <w:sz w:val="24"/>
          <w:szCs w:val="24"/>
        </w:rPr>
        <w:t>peixes</w:t>
      </w:r>
      <w:proofErr w:type="spellEnd"/>
      <w:r w:rsidRPr="007C40D6">
        <w:rPr>
          <w:rFonts w:ascii="Roboto Lt" w:hAnsi="Roboto Lt" w:cs="Arial"/>
          <w:sz w:val="24"/>
          <w:szCs w:val="24"/>
        </w:rPr>
        <w:t xml:space="preserve"> </w:t>
      </w:r>
      <w:proofErr w:type="spellStart"/>
      <w:r w:rsidRPr="007C40D6">
        <w:rPr>
          <w:rFonts w:ascii="Roboto Lt" w:hAnsi="Roboto Lt" w:cs="Arial"/>
          <w:sz w:val="24"/>
          <w:szCs w:val="24"/>
        </w:rPr>
        <w:t>neotropicais</w:t>
      </w:r>
      <w:proofErr w:type="spellEnd"/>
      <w:r w:rsidRPr="007C40D6">
        <w:rPr>
          <w:rFonts w:ascii="Roboto Lt" w:hAnsi="Roboto Lt" w:cs="Arial"/>
          <w:sz w:val="24"/>
          <w:szCs w:val="24"/>
        </w:rPr>
        <w:t xml:space="preserve"> de </w:t>
      </w:r>
      <w:proofErr w:type="spellStart"/>
      <w:r w:rsidRPr="007C40D6">
        <w:rPr>
          <w:rFonts w:ascii="Roboto Lt" w:hAnsi="Roboto Lt" w:cs="Arial"/>
          <w:sz w:val="24"/>
          <w:szCs w:val="24"/>
        </w:rPr>
        <w:t>água</w:t>
      </w:r>
      <w:proofErr w:type="spellEnd"/>
      <w:r w:rsidRPr="007C40D6">
        <w:rPr>
          <w:rFonts w:ascii="Roboto Lt" w:hAnsi="Roboto Lt" w:cs="Arial"/>
          <w:sz w:val="24"/>
          <w:szCs w:val="24"/>
        </w:rPr>
        <w:t xml:space="preserve"> doce. </w:t>
      </w:r>
      <w:proofErr w:type="spellStart"/>
      <w:r w:rsidRPr="007C40D6">
        <w:rPr>
          <w:rFonts w:ascii="Roboto Lt" w:hAnsi="Roboto Lt" w:cs="Arial"/>
          <w:sz w:val="24"/>
          <w:szCs w:val="24"/>
        </w:rPr>
        <w:t>Abstr</w:t>
      </w:r>
      <w:proofErr w:type="spellEnd"/>
      <w:r w:rsidRPr="007C40D6">
        <w:rPr>
          <w:rFonts w:ascii="Roboto Lt" w:hAnsi="Roboto Lt" w:cs="Arial"/>
          <w:sz w:val="24"/>
          <w:szCs w:val="24"/>
        </w:rPr>
        <w:t>. 36</w:t>
      </w:r>
      <w:r w:rsidRPr="007C40D6">
        <w:rPr>
          <w:rFonts w:ascii="Roboto Lt" w:hAnsi="Roboto Lt" w:cs="Arial"/>
          <w:sz w:val="24"/>
          <w:szCs w:val="24"/>
          <w:vertAlign w:val="superscript"/>
        </w:rPr>
        <w:t>o</w:t>
      </w:r>
      <w:r w:rsidRPr="007C40D6">
        <w:rPr>
          <w:rFonts w:ascii="Roboto Lt" w:hAnsi="Roboto Lt" w:cs="Arial"/>
          <w:sz w:val="24"/>
          <w:szCs w:val="24"/>
        </w:rPr>
        <w:t xml:space="preserve">. </w:t>
      </w:r>
      <w:proofErr w:type="spellStart"/>
      <w:r w:rsidRPr="007C40D6">
        <w:rPr>
          <w:rFonts w:ascii="Roboto Lt" w:hAnsi="Roboto Lt" w:cs="Arial"/>
          <w:sz w:val="24"/>
          <w:szCs w:val="24"/>
        </w:rPr>
        <w:t>Congresso</w:t>
      </w:r>
      <w:proofErr w:type="spellEnd"/>
      <w:r w:rsidRPr="007C40D6">
        <w:rPr>
          <w:rFonts w:ascii="Roboto Lt" w:hAnsi="Roboto Lt" w:cs="Arial"/>
          <w:sz w:val="24"/>
          <w:szCs w:val="24"/>
        </w:rPr>
        <w:t xml:space="preserve"> Nacional de Genética. p. 69.</w:t>
      </w:r>
    </w:p>
    <w:p w:rsidR="007C40D6" w:rsidRPr="007C40D6" w:rsidRDefault="007C40D6" w:rsidP="00AA68A6">
      <w:pPr>
        <w:spacing w:line="240" w:lineRule="auto"/>
        <w:ind w:left="709" w:hanging="709"/>
        <w:jc w:val="both"/>
        <w:rPr>
          <w:rFonts w:ascii="Roboto Lt" w:hAnsi="Roboto Lt" w:cs="Arial"/>
          <w:color w:val="FF0000"/>
          <w:sz w:val="24"/>
          <w:szCs w:val="24"/>
        </w:rPr>
      </w:pPr>
      <w:r w:rsidRPr="007C40D6">
        <w:rPr>
          <w:rFonts w:ascii="Roboto Lt" w:hAnsi="Roboto Lt" w:cs="Arial"/>
          <w:sz w:val="24"/>
          <w:szCs w:val="24"/>
        </w:rPr>
        <w:t xml:space="preserve">Burbano C., Usaquén W. (2003). Caracterización genética de cinco especies </w:t>
      </w:r>
      <w:proofErr w:type="spellStart"/>
      <w:r w:rsidRPr="007C40D6">
        <w:rPr>
          <w:rFonts w:ascii="Roboto Lt" w:hAnsi="Roboto Lt" w:cs="Arial"/>
          <w:sz w:val="24"/>
          <w:szCs w:val="24"/>
        </w:rPr>
        <w:t>icticas</w:t>
      </w:r>
      <w:proofErr w:type="spellEnd"/>
      <w:r w:rsidRPr="007C40D6">
        <w:rPr>
          <w:rFonts w:ascii="Roboto Lt" w:hAnsi="Roboto Lt" w:cs="Arial"/>
          <w:sz w:val="24"/>
          <w:szCs w:val="24"/>
        </w:rPr>
        <w:t xml:space="preserve"> del Rio Sinú. Universidad Nacional - Empresa Urra SA Bogotá. 217 p.</w:t>
      </w:r>
    </w:p>
    <w:p w:rsidR="007C40D6" w:rsidRPr="007C40D6" w:rsidRDefault="007C40D6" w:rsidP="00AA68A6">
      <w:pPr>
        <w:spacing w:line="240" w:lineRule="auto"/>
        <w:ind w:left="709" w:hanging="709"/>
        <w:jc w:val="both"/>
        <w:rPr>
          <w:rFonts w:ascii="Roboto Lt" w:hAnsi="Roboto Lt" w:cs="Arial"/>
          <w:color w:val="222222"/>
          <w:sz w:val="24"/>
          <w:szCs w:val="24"/>
          <w:shd w:val="clear" w:color="auto" w:fill="FFFFFF"/>
        </w:rPr>
      </w:pPr>
      <w:r w:rsidRPr="007C40D6">
        <w:rPr>
          <w:rFonts w:ascii="Roboto Lt" w:hAnsi="Roboto Lt" w:cs="Arial"/>
          <w:color w:val="222222"/>
          <w:sz w:val="24"/>
          <w:szCs w:val="24"/>
          <w:shd w:val="clear" w:color="auto" w:fill="FFFFFF"/>
        </w:rPr>
        <w:t xml:space="preserve">Cardona, L., Olivera, M., Botero, M., &amp; Tarazona, A. (2012). Efecto del choque térmico sobre la eficiencia en la </w:t>
      </w:r>
      <w:proofErr w:type="spellStart"/>
      <w:r w:rsidRPr="007C40D6">
        <w:rPr>
          <w:rFonts w:ascii="Roboto Lt" w:hAnsi="Roboto Lt" w:cs="Arial"/>
          <w:color w:val="222222"/>
          <w:sz w:val="24"/>
          <w:szCs w:val="24"/>
          <w:shd w:val="clear" w:color="auto" w:fill="FFFFFF"/>
        </w:rPr>
        <w:t>triploidización</w:t>
      </w:r>
      <w:proofErr w:type="spellEnd"/>
      <w:r w:rsidRPr="007C40D6">
        <w:rPr>
          <w:rFonts w:ascii="Roboto Lt" w:hAnsi="Roboto Lt" w:cs="Arial"/>
          <w:color w:val="222222"/>
          <w:sz w:val="24"/>
          <w:szCs w:val="24"/>
          <w:shd w:val="clear" w:color="auto" w:fill="FFFFFF"/>
        </w:rPr>
        <w:t xml:space="preserve"> y la sobrevivencia de larvas de </w:t>
      </w:r>
      <w:proofErr w:type="spellStart"/>
      <w:r w:rsidRPr="007C40D6">
        <w:rPr>
          <w:rFonts w:ascii="Roboto Lt" w:hAnsi="Roboto Lt" w:cs="Arial"/>
          <w:i/>
          <w:color w:val="222222"/>
          <w:sz w:val="24"/>
          <w:szCs w:val="24"/>
          <w:shd w:val="clear" w:color="auto" w:fill="FFFFFF"/>
        </w:rPr>
        <w:t>Rhamdia</w:t>
      </w:r>
      <w:proofErr w:type="spellEnd"/>
      <w:r w:rsidRPr="007C40D6">
        <w:rPr>
          <w:rFonts w:ascii="Roboto Lt" w:hAnsi="Roboto Lt" w:cs="Arial"/>
          <w:i/>
          <w:color w:val="222222"/>
          <w:sz w:val="24"/>
          <w:szCs w:val="24"/>
          <w:shd w:val="clear" w:color="auto" w:fill="FFFFFF"/>
        </w:rPr>
        <w:t xml:space="preserve"> </w:t>
      </w:r>
      <w:proofErr w:type="spellStart"/>
      <w:r w:rsidRPr="007C40D6">
        <w:rPr>
          <w:rFonts w:ascii="Roboto Lt" w:hAnsi="Roboto Lt" w:cs="Arial"/>
          <w:i/>
          <w:color w:val="222222"/>
          <w:sz w:val="24"/>
          <w:szCs w:val="24"/>
          <w:shd w:val="clear" w:color="auto" w:fill="FFFFFF"/>
        </w:rPr>
        <w:t>quelen</w:t>
      </w:r>
      <w:proofErr w:type="spellEnd"/>
      <w:r w:rsidRPr="007C40D6">
        <w:rPr>
          <w:rFonts w:ascii="Roboto Lt" w:hAnsi="Roboto Lt" w:cs="Arial"/>
          <w:color w:val="222222"/>
          <w:sz w:val="24"/>
          <w:szCs w:val="24"/>
          <w:shd w:val="clear" w:color="auto" w:fill="FFFFFF"/>
        </w:rPr>
        <w:t>.</w:t>
      </w:r>
      <w:r w:rsidRPr="007C40D6">
        <w:rPr>
          <w:rStyle w:val="apple-converted-space"/>
          <w:rFonts w:ascii="Roboto Lt" w:hAnsi="Roboto Lt" w:cs="Arial"/>
          <w:color w:val="222222"/>
          <w:sz w:val="24"/>
          <w:szCs w:val="24"/>
          <w:shd w:val="clear" w:color="auto" w:fill="FFFFFF"/>
        </w:rPr>
        <w:t> </w:t>
      </w:r>
      <w:r w:rsidRPr="007C40D6">
        <w:rPr>
          <w:rFonts w:ascii="Roboto Lt" w:hAnsi="Roboto Lt" w:cs="Arial"/>
          <w:i/>
          <w:iCs/>
          <w:color w:val="222222"/>
          <w:sz w:val="24"/>
          <w:szCs w:val="24"/>
          <w:shd w:val="clear" w:color="auto" w:fill="FFFFFF"/>
        </w:rPr>
        <w:t>Revista UDCA Actualidad &amp; Divulgación Científica</w:t>
      </w:r>
      <w:r w:rsidRPr="007C40D6">
        <w:rPr>
          <w:rFonts w:ascii="Roboto Lt" w:hAnsi="Roboto Lt" w:cs="Arial"/>
          <w:color w:val="222222"/>
          <w:sz w:val="24"/>
          <w:szCs w:val="24"/>
          <w:shd w:val="clear" w:color="auto" w:fill="FFFFFF"/>
        </w:rPr>
        <w:t>,</w:t>
      </w:r>
      <w:r w:rsidRPr="007C40D6">
        <w:rPr>
          <w:rStyle w:val="apple-converted-space"/>
          <w:rFonts w:ascii="Roboto Lt" w:hAnsi="Roboto Lt" w:cs="Arial"/>
          <w:color w:val="222222"/>
          <w:sz w:val="24"/>
          <w:szCs w:val="24"/>
          <w:shd w:val="clear" w:color="auto" w:fill="FFFFFF"/>
        </w:rPr>
        <w:t> </w:t>
      </w:r>
      <w:r w:rsidRPr="007C40D6">
        <w:rPr>
          <w:rFonts w:ascii="Roboto Lt" w:hAnsi="Roboto Lt" w:cs="Arial"/>
          <w:i/>
          <w:iCs/>
          <w:color w:val="222222"/>
          <w:sz w:val="24"/>
          <w:szCs w:val="24"/>
          <w:shd w:val="clear" w:color="auto" w:fill="FFFFFF"/>
        </w:rPr>
        <w:t>15</w:t>
      </w:r>
      <w:r w:rsidRPr="007C40D6">
        <w:rPr>
          <w:rFonts w:ascii="Roboto Lt" w:hAnsi="Roboto Lt" w:cs="Arial"/>
          <w:color w:val="222222"/>
          <w:sz w:val="24"/>
          <w:szCs w:val="24"/>
          <w:shd w:val="clear" w:color="auto" w:fill="FFFFFF"/>
        </w:rPr>
        <w:t>(2), 409-417.</w:t>
      </w:r>
    </w:p>
    <w:p w:rsidR="007C40D6" w:rsidRPr="007C40D6" w:rsidRDefault="007C40D6" w:rsidP="00AA68A6">
      <w:pPr>
        <w:autoSpaceDE w:val="0"/>
        <w:autoSpaceDN w:val="0"/>
        <w:adjustRightInd w:val="0"/>
        <w:spacing w:line="240" w:lineRule="auto"/>
        <w:ind w:left="709" w:hanging="709"/>
        <w:jc w:val="both"/>
        <w:rPr>
          <w:rFonts w:ascii="Roboto Lt" w:hAnsi="Roboto Lt" w:cs="Arial"/>
          <w:sz w:val="24"/>
          <w:szCs w:val="24"/>
        </w:rPr>
      </w:pPr>
      <w:r w:rsidRPr="007C40D6">
        <w:rPr>
          <w:rFonts w:ascii="Roboto Lt" w:hAnsi="Roboto Lt" w:cs="Arial"/>
          <w:sz w:val="24"/>
          <w:szCs w:val="24"/>
        </w:rPr>
        <w:t>Corporación Colombia Internacional-CCI. (2006). Pesca y Acuicultura Colombia. Bogotá: CCI. Recuperado de http: //</w:t>
      </w:r>
      <w:proofErr w:type="spellStart"/>
      <w:r w:rsidRPr="007C40D6">
        <w:rPr>
          <w:rFonts w:ascii="Roboto Lt" w:hAnsi="Roboto Lt" w:cs="Arial"/>
          <w:sz w:val="24"/>
          <w:szCs w:val="24"/>
        </w:rPr>
        <w:t>sepec</w:t>
      </w:r>
      <w:proofErr w:type="spellEnd"/>
      <w:r w:rsidRPr="007C40D6">
        <w:rPr>
          <w:rFonts w:ascii="Roboto Lt" w:hAnsi="Roboto Lt" w:cs="Arial"/>
          <w:sz w:val="24"/>
          <w:szCs w:val="24"/>
        </w:rPr>
        <w:t xml:space="preserve">. </w:t>
      </w:r>
      <w:proofErr w:type="spellStart"/>
      <w:proofErr w:type="gramStart"/>
      <w:r w:rsidRPr="007C40D6">
        <w:rPr>
          <w:rFonts w:ascii="Roboto Lt" w:hAnsi="Roboto Lt" w:cs="Arial"/>
          <w:sz w:val="24"/>
          <w:szCs w:val="24"/>
        </w:rPr>
        <w:t>unimagdalena</w:t>
      </w:r>
      <w:proofErr w:type="spellEnd"/>
      <w:proofErr w:type="gramEnd"/>
      <w:r w:rsidRPr="007C40D6">
        <w:rPr>
          <w:rFonts w:ascii="Roboto Lt" w:hAnsi="Roboto Lt" w:cs="Arial"/>
          <w:sz w:val="24"/>
          <w:szCs w:val="24"/>
        </w:rPr>
        <w:t xml:space="preserve">. </w:t>
      </w:r>
      <w:proofErr w:type="spellStart"/>
      <w:proofErr w:type="gramStart"/>
      <w:r w:rsidRPr="007C40D6">
        <w:rPr>
          <w:rFonts w:ascii="Roboto Lt" w:hAnsi="Roboto Lt" w:cs="Arial"/>
          <w:sz w:val="24"/>
          <w:szCs w:val="24"/>
        </w:rPr>
        <w:t>edu</w:t>
      </w:r>
      <w:proofErr w:type="spellEnd"/>
      <w:proofErr w:type="gramEnd"/>
      <w:r w:rsidRPr="007C40D6">
        <w:rPr>
          <w:rFonts w:ascii="Roboto Lt" w:hAnsi="Roboto Lt" w:cs="Arial"/>
          <w:sz w:val="24"/>
          <w:szCs w:val="24"/>
        </w:rPr>
        <w:t xml:space="preserve">. </w:t>
      </w:r>
      <w:proofErr w:type="spellStart"/>
      <w:proofErr w:type="gramStart"/>
      <w:r w:rsidRPr="007C40D6">
        <w:rPr>
          <w:rFonts w:ascii="Roboto Lt" w:hAnsi="Roboto Lt" w:cs="Arial"/>
          <w:sz w:val="24"/>
          <w:szCs w:val="24"/>
        </w:rPr>
        <w:t>co</w:t>
      </w:r>
      <w:proofErr w:type="spellEnd"/>
      <w:proofErr w:type="gramEnd"/>
      <w:r w:rsidRPr="007C40D6">
        <w:rPr>
          <w:rFonts w:ascii="Roboto Lt" w:hAnsi="Roboto Lt" w:cs="Arial"/>
          <w:sz w:val="24"/>
          <w:szCs w:val="24"/>
        </w:rPr>
        <w:t>/ Archivos/ 200833174541_ Informe Pesca Completo.pdf.</w:t>
      </w:r>
    </w:p>
    <w:p w:rsidR="007C40D6" w:rsidRPr="007C40D6" w:rsidRDefault="007C40D6" w:rsidP="00AA68A6">
      <w:pPr>
        <w:autoSpaceDE w:val="0"/>
        <w:autoSpaceDN w:val="0"/>
        <w:adjustRightInd w:val="0"/>
        <w:spacing w:line="240" w:lineRule="auto"/>
        <w:ind w:left="709" w:hanging="709"/>
        <w:jc w:val="both"/>
        <w:rPr>
          <w:rFonts w:ascii="Roboto Lt" w:hAnsi="Roboto Lt" w:cs="Arial"/>
          <w:sz w:val="24"/>
          <w:szCs w:val="24"/>
        </w:rPr>
      </w:pPr>
      <w:proofErr w:type="spellStart"/>
      <w:r w:rsidRPr="007C40D6">
        <w:rPr>
          <w:rFonts w:ascii="Roboto Lt" w:hAnsi="Roboto Lt" w:cs="Arial"/>
          <w:sz w:val="24"/>
          <w:szCs w:val="24"/>
        </w:rPr>
        <w:t>Felip</w:t>
      </w:r>
      <w:proofErr w:type="spellEnd"/>
      <w:r w:rsidRPr="007C40D6">
        <w:rPr>
          <w:rFonts w:ascii="Roboto Lt" w:hAnsi="Roboto Lt" w:cs="Arial"/>
          <w:sz w:val="24"/>
          <w:szCs w:val="24"/>
        </w:rPr>
        <w:t xml:space="preserve"> A., </w:t>
      </w:r>
      <w:proofErr w:type="spellStart"/>
      <w:r w:rsidRPr="007C40D6">
        <w:rPr>
          <w:rFonts w:ascii="Roboto Lt" w:hAnsi="Roboto Lt" w:cs="Arial"/>
          <w:sz w:val="24"/>
          <w:szCs w:val="24"/>
        </w:rPr>
        <w:t>Zanuy</w:t>
      </w:r>
      <w:proofErr w:type="spellEnd"/>
      <w:r w:rsidRPr="007C40D6">
        <w:rPr>
          <w:rFonts w:ascii="Roboto Lt" w:hAnsi="Roboto Lt" w:cs="Arial"/>
          <w:sz w:val="24"/>
          <w:szCs w:val="24"/>
        </w:rPr>
        <w:t xml:space="preserve"> S., Carrillo M., </w:t>
      </w:r>
      <w:proofErr w:type="spellStart"/>
      <w:r w:rsidRPr="007C40D6">
        <w:rPr>
          <w:rFonts w:ascii="Roboto Lt" w:hAnsi="Roboto Lt" w:cs="Arial"/>
          <w:sz w:val="24"/>
          <w:szCs w:val="24"/>
        </w:rPr>
        <w:t>Piferrer</w:t>
      </w:r>
      <w:proofErr w:type="spellEnd"/>
      <w:r w:rsidRPr="007C40D6">
        <w:rPr>
          <w:rFonts w:ascii="Roboto Lt" w:hAnsi="Roboto Lt" w:cs="Arial"/>
          <w:sz w:val="24"/>
          <w:szCs w:val="24"/>
        </w:rPr>
        <w:t xml:space="preserve"> M. (2001). </w:t>
      </w:r>
      <w:r w:rsidRPr="007C40D6">
        <w:rPr>
          <w:rFonts w:ascii="Roboto Lt" w:hAnsi="Roboto Lt" w:cs="Arial"/>
          <w:sz w:val="24"/>
          <w:szCs w:val="24"/>
          <w:lang w:val="en-US"/>
        </w:rPr>
        <w:t xml:space="preserve">Induction of </w:t>
      </w:r>
      <w:proofErr w:type="spellStart"/>
      <w:r w:rsidRPr="007C40D6">
        <w:rPr>
          <w:rFonts w:ascii="Roboto Lt" w:hAnsi="Roboto Lt" w:cs="Arial"/>
          <w:sz w:val="24"/>
          <w:szCs w:val="24"/>
          <w:lang w:val="en-US"/>
        </w:rPr>
        <w:t>triploidy</w:t>
      </w:r>
      <w:proofErr w:type="spellEnd"/>
      <w:r w:rsidRPr="007C40D6">
        <w:rPr>
          <w:rFonts w:ascii="Roboto Lt" w:hAnsi="Roboto Lt" w:cs="Arial"/>
          <w:sz w:val="24"/>
          <w:szCs w:val="24"/>
          <w:lang w:val="en-US"/>
        </w:rPr>
        <w:t xml:space="preserve"> and </w:t>
      </w:r>
      <w:proofErr w:type="spellStart"/>
      <w:r w:rsidRPr="007C40D6">
        <w:rPr>
          <w:rFonts w:ascii="Roboto Lt" w:hAnsi="Roboto Lt" w:cs="Arial"/>
          <w:sz w:val="24"/>
          <w:szCs w:val="24"/>
          <w:lang w:val="en-US"/>
        </w:rPr>
        <w:t>gynogenesis</w:t>
      </w:r>
      <w:proofErr w:type="spellEnd"/>
      <w:r w:rsidRPr="007C40D6">
        <w:rPr>
          <w:rFonts w:ascii="Roboto Lt" w:hAnsi="Roboto Lt" w:cs="Arial"/>
          <w:sz w:val="24"/>
          <w:szCs w:val="24"/>
          <w:lang w:val="en-US"/>
        </w:rPr>
        <w:t xml:space="preserve"> in teleost fish with emphasis on marine species. </w:t>
      </w:r>
      <w:proofErr w:type="spellStart"/>
      <w:r w:rsidRPr="007C40D6">
        <w:rPr>
          <w:rFonts w:ascii="Roboto Lt" w:hAnsi="Roboto Lt" w:cs="Arial"/>
          <w:sz w:val="24"/>
          <w:szCs w:val="24"/>
        </w:rPr>
        <w:t>Genetica</w:t>
      </w:r>
      <w:proofErr w:type="spellEnd"/>
      <w:r w:rsidRPr="007C40D6">
        <w:rPr>
          <w:rFonts w:ascii="Roboto Lt" w:hAnsi="Roboto Lt" w:cs="Arial"/>
          <w:sz w:val="24"/>
          <w:szCs w:val="24"/>
        </w:rPr>
        <w:t>, 111: 175 – 195.</w:t>
      </w:r>
    </w:p>
    <w:p w:rsidR="007C40D6" w:rsidRPr="00AA68A6" w:rsidRDefault="007C40D6" w:rsidP="00AA68A6">
      <w:pPr>
        <w:autoSpaceDE w:val="0"/>
        <w:autoSpaceDN w:val="0"/>
        <w:adjustRightInd w:val="0"/>
        <w:spacing w:line="240" w:lineRule="auto"/>
        <w:ind w:left="709" w:hanging="709"/>
        <w:jc w:val="both"/>
        <w:rPr>
          <w:rFonts w:ascii="Roboto Lt" w:hAnsi="Roboto Lt" w:cs="Arial"/>
          <w:sz w:val="24"/>
          <w:szCs w:val="24"/>
          <w:lang w:eastAsia="es-CO"/>
        </w:rPr>
      </w:pPr>
      <w:r w:rsidRPr="007C40D6">
        <w:rPr>
          <w:rFonts w:ascii="Roboto Lt" w:hAnsi="Roboto Lt" w:cs="Arial"/>
          <w:sz w:val="24"/>
          <w:szCs w:val="24"/>
        </w:rPr>
        <w:t>Hahn C.M. y Grajales A. (2007). Comportamiento de dos especies nativas, Dorada (</w:t>
      </w:r>
      <w:proofErr w:type="spellStart"/>
      <w:r w:rsidRPr="007C40D6">
        <w:rPr>
          <w:rFonts w:ascii="Roboto Lt" w:hAnsi="Roboto Lt" w:cs="Arial"/>
          <w:i/>
          <w:sz w:val="24"/>
          <w:szCs w:val="24"/>
        </w:rPr>
        <w:t>Brycon</w:t>
      </w:r>
      <w:proofErr w:type="spellEnd"/>
      <w:r w:rsidRPr="007C40D6">
        <w:rPr>
          <w:rFonts w:ascii="Roboto Lt" w:hAnsi="Roboto Lt" w:cs="Arial"/>
          <w:i/>
          <w:sz w:val="24"/>
          <w:szCs w:val="24"/>
        </w:rPr>
        <w:t xml:space="preserve"> </w:t>
      </w:r>
      <w:proofErr w:type="spellStart"/>
      <w:r w:rsidRPr="007C40D6">
        <w:rPr>
          <w:rFonts w:ascii="Roboto Lt" w:hAnsi="Roboto Lt" w:cs="Arial"/>
          <w:i/>
          <w:sz w:val="24"/>
          <w:szCs w:val="24"/>
        </w:rPr>
        <w:t>moorei</w:t>
      </w:r>
      <w:proofErr w:type="spellEnd"/>
      <w:r w:rsidRPr="007C40D6">
        <w:rPr>
          <w:rFonts w:ascii="Roboto Lt" w:hAnsi="Roboto Lt" w:cs="Arial"/>
          <w:sz w:val="24"/>
          <w:szCs w:val="24"/>
        </w:rPr>
        <w:t>) y Bocachico (</w:t>
      </w:r>
      <w:r w:rsidRPr="007C40D6">
        <w:rPr>
          <w:rFonts w:ascii="Roboto Lt" w:hAnsi="Roboto Lt" w:cs="Arial"/>
          <w:i/>
          <w:sz w:val="24"/>
          <w:szCs w:val="24"/>
        </w:rPr>
        <w:t xml:space="preserve">Prochilodus </w:t>
      </w:r>
      <w:proofErr w:type="spellStart"/>
      <w:r w:rsidRPr="007C40D6">
        <w:rPr>
          <w:rFonts w:ascii="Roboto Lt" w:hAnsi="Roboto Lt" w:cs="Arial"/>
          <w:i/>
          <w:sz w:val="24"/>
          <w:szCs w:val="24"/>
        </w:rPr>
        <w:t>reticulatus</w:t>
      </w:r>
      <w:proofErr w:type="spellEnd"/>
      <w:r w:rsidRPr="007C40D6">
        <w:rPr>
          <w:rFonts w:ascii="Roboto Lt" w:hAnsi="Roboto Lt" w:cs="Arial"/>
          <w:sz w:val="24"/>
          <w:szCs w:val="24"/>
        </w:rPr>
        <w:t xml:space="preserve">) sembradas en condiciones artificiales de cultivo, en policultivo de tilapia </w:t>
      </w:r>
      <w:proofErr w:type="spellStart"/>
      <w:r w:rsidRPr="007C40D6">
        <w:rPr>
          <w:rFonts w:ascii="Roboto Lt" w:hAnsi="Roboto Lt" w:cs="Arial"/>
          <w:sz w:val="24"/>
          <w:szCs w:val="24"/>
        </w:rPr>
        <w:t>nilótica</w:t>
      </w:r>
      <w:proofErr w:type="spellEnd"/>
      <w:r w:rsidRPr="007C40D6">
        <w:rPr>
          <w:rFonts w:ascii="Roboto Lt" w:hAnsi="Roboto Lt" w:cs="Arial"/>
          <w:sz w:val="24"/>
          <w:szCs w:val="24"/>
        </w:rPr>
        <w:t xml:space="preserve"> (</w:t>
      </w:r>
      <w:proofErr w:type="spellStart"/>
      <w:r w:rsidRPr="007C40D6">
        <w:rPr>
          <w:rFonts w:ascii="Roboto Lt" w:hAnsi="Roboto Lt" w:cs="Arial"/>
          <w:i/>
          <w:sz w:val="24"/>
          <w:szCs w:val="24"/>
        </w:rPr>
        <w:t>Oreochromis</w:t>
      </w:r>
      <w:proofErr w:type="spellEnd"/>
      <w:r w:rsidRPr="007C40D6">
        <w:rPr>
          <w:rFonts w:ascii="Roboto Lt" w:hAnsi="Roboto Lt" w:cs="Arial"/>
          <w:i/>
          <w:sz w:val="24"/>
          <w:szCs w:val="24"/>
        </w:rPr>
        <w:t xml:space="preserve"> </w:t>
      </w:r>
      <w:proofErr w:type="spellStart"/>
      <w:r w:rsidRPr="007C40D6">
        <w:rPr>
          <w:rFonts w:ascii="Roboto Lt" w:hAnsi="Roboto Lt" w:cs="Arial"/>
          <w:i/>
          <w:sz w:val="24"/>
          <w:szCs w:val="24"/>
        </w:rPr>
        <w:t>niloticus</w:t>
      </w:r>
      <w:proofErr w:type="spellEnd"/>
      <w:r w:rsidRPr="007C40D6">
        <w:rPr>
          <w:rFonts w:ascii="Roboto Lt" w:hAnsi="Roboto Lt" w:cs="Arial"/>
          <w:sz w:val="24"/>
          <w:szCs w:val="24"/>
        </w:rPr>
        <w:t>), (</w:t>
      </w:r>
      <w:proofErr w:type="spellStart"/>
      <w:r w:rsidRPr="007C40D6">
        <w:rPr>
          <w:rFonts w:ascii="Roboto Lt" w:hAnsi="Roboto Lt" w:cs="Arial"/>
          <w:sz w:val="24"/>
          <w:szCs w:val="24"/>
        </w:rPr>
        <w:t>Santágueda</w:t>
      </w:r>
      <w:proofErr w:type="spellEnd"/>
      <w:r w:rsidRPr="007C40D6">
        <w:rPr>
          <w:rFonts w:ascii="Roboto Lt" w:hAnsi="Roboto Lt" w:cs="Arial"/>
          <w:sz w:val="24"/>
          <w:szCs w:val="24"/>
        </w:rPr>
        <w:t xml:space="preserve">, Caldas, Colombia). </w:t>
      </w:r>
      <w:r w:rsidRPr="007C40D6">
        <w:rPr>
          <w:rFonts w:ascii="Roboto Lt" w:hAnsi="Roboto Lt" w:cs="Arial"/>
          <w:i/>
          <w:sz w:val="24"/>
          <w:szCs w:val="24"/>
        </w:rPr>
        <w:t xml:space="preserve">Revista Electrónica de Ingeniería en Producción Acuícola Universidad de Nariño. </w:t>
      </w:r>
      <w:r w:rsidRPr="00AA68A6">
        <w:rPr>
          <w:rFonts w:ascii="Roboto Lt" w:hAnsi="Roboto Lt" w:cs="Arial"/>
          <w:sz w:val="24"/>
          <w:szCs w:val="24"/>
        </w:rPr>
        <w:t xml:space="preserve">2 (2): 116 – 128. </w:t>
      </w:r>
    </w:p>
    <w:p w:rsidR="007C40D6" w:rsidRPr="007C40D6" w:rsidRDefault="007C40D6" w:rsidP="00AA68A6">
      <w:pPr>
        <w:spacing w:line="240" w:lineRule="auto"/>
        <w:ind w:left="709" w:hanging="709"/>
        <w:jc w:val="both"/>
        <w:rPr>
          <w:rStyle w:val="A1"/>
          <w:rFonts w:ascii="Roboto Lt" w:hAnsi="Roboto Lt" w:cs="Arial"/>
          <w:sz w:val="24"/>
          <w:szCs w:val="24"/>
        </w:rPr>
      </w:pPr>
      <w:r w:rsidRPr="007C40D6">
        <w:rPr>
          <w:rFonts w:ascii="Roboto Lt" w:hAnsi="Roboto Lt"/>
          <w:sz w:val="24"/>
          <w:szCs w:val="24"/>
        </w:rPr>
        <w:t xml:space="preserve">Lozano, R., C.R. </w:t>
      </w:r>
      <w:proofErr w:type="spellStart"/>
      <w:r w:rsidRPr="007C40D6">
        <w:rPr>
          <w:rFonts w:ascii="Roboto Lt" w:hAnsi="Roboto Lt"/>
          <w:sz w:val="24"/>
          <w:szCs w:val="24"/>
        </w:rPr>
        <w:t>Rejon</w:t>
      </w:r>
      <w:proofErr w:type="spellEnd"/>
      <w:r w:rsidRPr="007C40D6">
        <w:rPr>
          <w:rFonts w:ascii="Roboto Lt" w:hAnsi="Roboto Lt"/>
          <w:sz w:val="24"/>
          <w:szCs w:val="24"/>
        </w:rPr>
        <w:t xml:space="preserve"> &amp; M. Ruiz </w:t>
      </w:r>
      <w:proofErr w:type="spellStart"/>
      <w:r w:rsidRPr="007C40D6">
        <w:rPr>
          <w:rFonts w:ascii="Roboto Lt" w:hAnsi="Roboto Lt"/>
          <w:sz w:val="24"/>
          <w:szCs w:val="24"/>
        </w:rPr>
        <w:t>Rejon</w:t>
      </w:r>
      <w:proofErr w:type="spellEnd"/>
      <w:r w:rsidRPr="007C40D6">
        <w:rPr>
          <w:rFonts w:ascii="Roboto Lt" w:hAnsi="Roboto Lt"/>
          <w:sz w:val="24"/>
          <w:szCs w:val="24"/>
        </w:rPr>
        <w:t xml:space="preserve">. (1987). Manipulación cromosómica en organismos acuáticos. 215-246 p. In Espinosa de los Monteros y U. Labarta (eds.). Genética en Acuicultura. </w:t>
      </w:r>
      <w:proofErr w:type="spellStart"/>
      <w:r w:rsidRPr="007C40D6">
        <w:rPr>
          <w:rFonts w:ascii="Roboto Lt" w:hAnsi="Roboto Lt"/>
          <w:sz w:val="24"/>
          <w:szCs w:val="24"/>
        </w:rPr>
        <w:t>MundiPrensa</w:t>
      </w:r>
      <w:proofErr w:type="spellEnd"/>
      <w:r w:rsidRPr="007C40D6">
        <w:rPr>
          <w:rFonts w:ascii="Roboto Lt" w:hAnsi="Roboto Lt"/>
          <w:sz w:val="24"/>
          <w:szCs w:val="24"/>
        </w:rPr>
        <w:t>, Madrid, España.</w:t>
      </w:r>
    </w:p>
    <w:p w:rsidR="007C40D6" w:rsidRPr="00AA68A6" w:rsidRDefault="007C40D6" w:rsidP="00AA68A6">
      <w:pPr>
        <w:autoSpaceDE w:val="0"/>
        <w:autoSpaceDN w:val="0"/>
        <w:adjustRightInd w:val="0"/>
        <w:spacing w:line="240" w:lineRule="auto"/>
        <w:ind w:left="709" w:hanging="709"/>
        <w:jc w:val="both"/>
        <w:rPr>
          <w:rFonts w:ascii="Roboto Lt" w:hAnsi="Roboto Lt" w:cs="Arial"/>
          <w:sz w:val="24"/>
          <w:szCs w:val="24"/>
        </w:rPr>
      </w:pPr>
      <w:proofErr w:type="spellStart"/>
      <w:r w:rsidRPr="00AA68A6">
        <w:rPr>
          <w:rFonts w:ascii="Roboto Lt" w:hAnsi="Roboto Lt" w:cs="Arial"/>
          <w:sz w:val="24"/>
          <w:szCs w:val="24"/>
        </w:rPr>
        <w:t>Piferrer</w:t>
      </w:r>
      <w:proofErr w:type="spellEnd"/>
      <w:r w:rsidRPr="00AA68A6">
        <w:rPr>
          <w:rFonts w:ascii="Roboto Lt" w:hAnsi="Roboto Lt" w:cs="Arial"/>
          <w:sz w:val="24"/>
          <w:szCs w:val="24"/>
        </w:rPr>
        <w:t xml:space="preserve">, F., Beaumont, A., </w:t>
      </w:r>
      <w:proofErr w:type="spellStart"/>
      <w:r w:rsidRPr="00AA68A6">
        <w:rPr>
          <w:rFonts w:ascii="Roboto Lt" w:hAnsi="Roboto Lt" w:cs="Arial"/>
          <w:sz w:val="24"/>
          <w:szCs w:val="24"/>
        </w:rPr>
        <w:t>Falguière</w:t>
      </w:r>
      <w:proofErr w:type="spellEnd"/>
      <w:r w:rsidRPr="00AA68A6">
        <w:rPr>
          <w:rFonts w:ascii="Roboto Lt" w:hAnsi="Roboto Lt" w:cs="Arial"/>
          <w:sz w:val="24"/>
          <w:szCs w:val="24"/>
        </w:rPr>
        <w:t xml:space="preserve">, J. C., </w:t>
      </w:r>
      <w:proofErr w:type="spellStart"/>
      <w:r w:rsidRPr="00AA68A6">
        <w:rPr>
          <w:rFonts w:ascii="Roboto Lt" w:hAnsi="Roboto Lt" w:cs="Arial"/>
          <w:sz w:val="24"/>
          <w:szCs w:val="24"/>
        </w:rPr>
        <w:t>Flajšhans</w:t>
      </w:r>
      <w:proofErr w:type="spellEnd"/>
      <w:r w:rsidRPr="00AA68A6">
        <w:rPr>
          <w:rFonts w:ascii="Roboto Lt" w:hAnsi="Roboto Lt" w:cs="Arial"/>
          <w:sz w:val="24"/>
          <w:szCs w:val="24"/>
        </w:rPr>
        <w:t xml:space="preserve">, M., </w:t>
      </w:r>
      <w:proofErr w:type="spellStart"/>
      <w:r w:rsidRPr="00AA68A6">
        <w:rPr>
          <w:rFonts w:ascii="Roboto Lt" w:hAnsi="Roboto Lt" w:cs="Arial"/>
          <w:sz w:val="24"/>
          <w:szCs w:val="24"/>
        </w:rPr>
        <w:t>Haffray</w:t>
      </w:r>
      <w:proofErr w:type="spellEnd"/>
      <w:r w:rsidRPr="00AA68A6">
        <w:rPr>
          <w:rFonts w:ascii="Roboto Lt" w:hAnsi="Roboto Lt" w:cs="Arial"/>
          <w:sz w:val="24"/>
          <w:szCs w:val="24"/>
        </w:rPr>
        <w:t xml:space="preserve">, P., &amp; Colombo, L. (2009). </w:t>
      </w:r>
      <w:proofErr w:type="spellStart"/>
      <w:r w:rsidRPr="007C40D6">
        <w:rPr>
          <w:rFonts w:ascii="Roboto Lt" w:hAnsi="Roboto Lt" w:cs="Arial"/>
          <w:sz w:val="24"/>
          <w:szCs w:val="24"/>
          <w:lang w:val="en-US"/>
        </w:rPr>
        <w:t>Polyploid</w:t>
      </w:r>
      <w:proofErr w:type="spellEnd"/>
      <w:r w:rsidRPr="007C40D6">
        <w:rPr>
          <w:rFonts w:ascii="Roboto Lt" w:hAnsi="Roboto Lt" w:cs="Arial"/>
          <w:sz w:val="24"/>
          <w:szCs w:val="24"/>
          <w:lang w:val="en-US"/>
        </w:rPr>
        <w:t xml:space="preserve"> fish and shellfish: production, biology and applications to aquaculture for performance improvement and genetic containment. </w:t>
      </w:r>
      <w:r w:rsidRPr="00AA68A6">
        <w:rPr>
          <w:rFonts w:ascii="Roboto Lt" w:hAnsi="Roboto Lt" w:cs="Arial"/>
          <w:sz w:val="24"/>
          <w:szCs w:val="24"/>
        </w:rPr>
        <w:t>Aquaculture, 293(3), 125-156.</w:t>
      </w:r>
    </w:p>
    <w:p w:rsidR="007C40D6" w:rsidRPr="00AA68A6" w:rsidRDefault="007C40D6" w:rsidP="00AA68A6">
      <w:pPr>
        <w:spacing w:line="240" w:lineRule="auto"/>
        <w:ind w:left="709" w:hanging="709"/>
        <w:jc w:val="both"/>
        <w:rPr>
          <w:rFonts w:ascii="Roboto Lt" w:hAnsi="Roboto Lt" w:cs="Arial"/>
          <w:sz w:val="24"/>
          <w:szCs w:val="24"/>
        </w:rPr>
      </w:pPr>
      <w:proofErr w:type="spellStart"/>
      <w:r w:rsidRPr="007C40D6">
        <w:rPr>
          <w:rFonts w:ascii="Roboto Lt" w:hAnsi="Roboto Lt" w:cs="Arial"/>
          <w:sz w:val="24"/>
          <w:szCs w:val="24"/>
        </w:rPr>
        <w:t>Piferrer</w:t>
      </w:r>
      <w:proofErr w:type="spellEnd"/>
      <w:r w:rsidRPr="007C40D6">
        <w:rPr>
          <w:rFonts w:ascii="Roboto Lt" w:hAnsi="Roboto Lt" w:cs="Arial"/>
          <w:sz w:val="24"/>
          <w:szCs w:val="24"/>
        </w:rPr>
        <w:t xml:space="preserve">, F., R. M. Cal, </w:t>
      </w:r>
      <w:proofErr w:type="spellStart"/>
      <w:r w:rsidRPr="007C40D6">
        <w:rPr>
          <w:rFonts w:ascii="Roboto Lt" w:hAnsi="Roboto Lt" w:cs="Arial"/>
          <w:sz w:val="24"/>
          <w:szCs w:val="24"/>
        </w:rPr>
        <w:t>Gomez</w:t>
      </w:r>
      <w:proofErr w:type="spellEnd"/>
      <w:r w:rsidRPr="007C40D6">
        <w:rPr>
          <w:rFonts w:ascii="Roboto Lt" w:hAnsi="Roboto Lt" w:cs="Arial"/>
          <w:sz w:val="24"/>
          <w:szCs w:val="24"/>
        </w:rPr>
        <w:t xml:space="preserve">, C., Bouza, C. y P. Martínez. </w:t>
      </w:r>
      <w:r w:rsidRPr="007C40D6">
        <w:rPr>
          <w:rFonts w:ascii="Roboto Lt" w:hAnsi="Roboto Lt" w:cs="Arial"/>
          <w:sz w:val="24"/>
          <w:szCs w:val="24"/>
          <w:lang w:val="en-US"/>
        </w:rPr>
        <w:t xml:space="preserve">2003. Induction of </w:t>
      </w:r>
      <w:proofErr w:type="spellStart"/>
      <w:r w:rsidRPr="007C40D6">
        <w:rPr>
          <w:rFonts w:ascii="Roboto Lt" w:hAnsi="Roboto Lt" w:cs="Arial"/>
          <w:sz w:val="24"/>
          <w:szCs w:val="24"/>
          <w:lang w:val="en-US"/>
        </w:rPr>
        <w:t>triploidy</w:t>
      </w:r>
      <w:proofErr w:type="spellEnd"/>
      <w:r w:rsidRPr="007C40D6">
        <w:rPr>
          <w:rFonts w:ascii="Roboto Lt" w:hAnsi="Roboto Lt" w:cs="Arial"/>
          <w:sz w:val="24"/>
          <w:szCs w:val="24"/>
          <w:lang w:val="en-US"/>
        </w:rPr>
        <w:t xml:space="preserve"> in the turbot (</w:t>
      </w:r>
      <w:proofErr w:type="spellStart"/>
      <w:r w:rsidRPr="007C40D6">
        <w:rPr>
          <w:rFonts w:ascii="Roboto Lt" w:hAnsi="Roboto Lt" w:cs="Arial"/>
          <w:i/>
          <w:sz w:val="24"/>
          <w:szCs w:val="24"/>
          <w:lang w:val="en-US"/>
        </w:rPr>
        <w:t>Scophthalmus</w:t>
      </w:r>
      <w:proofErr w:type="spellEnd"/>
      <w:r w:rsidRPr="007C40D6">
        <w:rPr>
          <w:rFonts w:ascii="Roboto Lt" w:hAnsi="Roboto Lt" w:cs="Arial"/>
          <w:i/>
          <w:sz w:val="24"/>
          <w:szCs w:val="24"/>
          <w:lang w:val="en-US"/>
        </w:rPr>
        <w:t xml:space="preserve"> </w:t>
      </w:r>
      <w:proofErr w:type="spellStart"/>
      <w:r w:rsidRPr="007C40D6">
        <w:rPr>
          <w:rFonts w:ascii="Roboto Lt" w:hAnsi="Roboto Lt" w:cs="Arial"/>
          <w:i/>
          <w:sz w:val="24"/>
          <w:szCs w:val="24"/>
          <w:lang w:val="en-US"/>
        </w:rPr>
        <w:t>maximus</w:t>
      </w:r>
      <w:proofErr w:type="spellEnd"/>
      <w:r w:rsidRPr="007C40D6">
        <w:rPr>
          <w:rFonts w:ascii="Roboto Lt" w:hAnsi="Roboto Lt" w:cs="Arial"/>
          <w:sz w:val="24"/>
          <w:szCs w:val="24"/>
          <w:lang w:val="en-US"/>
        </w:rPr>
        <w:t xml:space="preserve">) II. Effects of cold shock timing and induction of </w:t>
      </w:r>
      <w:proofErr w:type="spellStart"/>
      <w:r w:rsidRPr="007C40D6">
        <w:rPr>
          <w:rFonts w:ascii="Roboto Lt" w:hAnsi="Roboto Lt" w:cs="Arial"/>
          <w:sz w:val="24"/>
          <w:szCs w:val="24"/>
          <w:lang w:val="en-US"/>
        </w:rPr>
        <w:t>triploidy</w:t>
      </w:r>
      <w:proofErr w:type="spellEnd"/>
      <w:r w:rsidRPr="007C40D6">
        <w:rPr>
          <w:rFonts w:ascii="Roboto Lt" w:hAnsi="Roboto Lt" w:cs="Arial"/>
          <w:sz w:val="24"/>
          <w:szCs w:val="24"/>
          <w:lang w:val="en-US"/>
        </w:rPr>
        <w:t xml:space="preserve"> in a large volume of eggs. </w:t>
      </w:r>
      <w:r w:rsidRPr="00AA68A6">
        <w:rPr>
          <w:rFonts w:ascii="Roboto Lt" w:hAnsi="Roboto Lt" w:cs="Arial"/>
          <w:sz w:val="24"/>
          <w:szCs w:val="24"/>
        </w:rPr>
        <w:t>Aquaculture, 220: 821-831.</w:t>
      </w:r>
    </w:p>
    <w:p w:rsidR="007C40D6" w:rsidRPr="007C40D6" w:rsidRDefault="007C40D6" w:rsidP="00AA68A6">
      <w:pPr>
        <w:spacing w:line="240" w:lineRule="auto"/>
        <w:ind w:left="709" w:hanging="709"/>
        <w:jc w:val="both"/>
        <w:rPr>
          <w:rFonts w:ascii="Roboto Lt" w:hAnsi="Roboto Lt" w:cs="Arial"/>
          <w:sz w:val="24"/>
          <w:szCs w:val="24"/>
          <w:lang w:val="en-US"/>
        </w:rPr>
      </w:pPr>
      <w:r w:rsidRPr="007C40D6">
        <w:rPr>
          <w:rFonts w:ascii="Roboto Lt" w:hAnsi="Roboto Lt" w:cs="Arial"/>
          <w:sz w:val="24"/>
          <w:szCs w:val="24"/>
        </w:rPr>
        <w:lastRenderedPageBreak/>
        <w:t xml:space="preserve">Silva A. (2001). Caracterización citogenética de bocachico </w:t>
      </w:r>
      <w:r w:rsidRPr="007C40D6">
        <w:rPr>
          <w:rFonts w:ascii="Roboto Lt" w:hAnsi="Roboto Lt" w:cs="Arial"/>
          <w:i/>
          <w:sz w:val="24"/>
          <w:szCs w:val="24"/>
        </w:rPr>
        <w:t xml:space="preserve">Prochilodus </w:t>
      </w:r>
      <w:proofErr w:type="spellStart"/>
      <w:r w:rsidRPr="007C40D6">
        <w:rPr>
          <w:rFonts w:ascii="Roboto Lt" w:hAnsi="Roboto Lt" w:cs="Arial"/>
          <w:i/>
          <w:sz w:val="24"/>
          <w:szCs w:val="24"/>
        </w:rPr>
        <w:t>reticulatus</w:t>
      </w:r>
      <w:proofErr w:type="spellEnd"/>
      <w:r w:rsidRPr="007C40D6">
        <w:rPr>
          <w:rFonts w:ascii="Roboto Lt" w:hAnsi="Roboto Lt" w:cs="Arial"/>
          <w:sz w:val="24"/>
          <w:szCs w:val="24"/>
        </w:rPr>
        <w:t xml:space="preserve"> de la cuenca del rio Magdalena. Trabajo de grado, Universidad Nacional de Colombia, Bogotá. </w:t>
      </w:r>
      <w:proofErr w:type="spellStart"/>
      <w:r w:rsidRPr="007C40D6">
        <w:rPr>
          <w:rFonts w:ascii="Roboto Lt" w:hAnsi="Roboto Lt" w:cs="Arial"/>
          <w:sz w:val="24"/>
          <w:szCs w:val="24"/>
        </w:rPr>
        <w:t>Verna</w:t>
      </w:r>
      <w:proofErr w:type="spellEnd"/>
      <w:r w:rsidRPr="007C40D6">
        <w:rPr>
          <w:rFonts w:ascii="Roboto Lt" w:hAnsi="Roboto Lt" w:cs="Arial"/>
          <w:sz w:val="24"/>
          <w:szCs w:val="24"/>
        </w:rPr>
        <w:t xml:space="preserve"> RS, </w:t>
      </w:r>
      <w:proofErr w:type="spellStart"/>
      <w:r w:rsidRPr="007C40D6">
        <w:rPr>
          <w:rFonts w:ascii="Roboto Lt" w:hAnsi="Roboto Lt" w:cs="Arial"/>
          <w:sz w:val="24"/>
          <w:szCs w:val="24"/>
        </w:rPr>
        <w:t>Babu</w:t>
      </w:r>
      <w:proofErr w:type="spellEnd"/>
      <w:r w:rsidRPr="007C40D6">
        <w:rPr>
          <w:rFonts w:ascii="Roboto Lt" w:hAnsi="Roboto Lt" w:cs="Arial"/>
          <w:sz w:val="24"/>
          <w:szCs w:val="24"/>
        </w:rPr>
        <w:t xml:space="preserve"> A, 1989.  </w:t>
      </w:r>
      <w:r w:rsidRPr="007C40D6">
        <w:rPr>
          <w:rFonts w:ascii="Roboto Lt" w:hAnsi="Roboto Lt" w:cs="Arial"/>
          <w:sz w:val="24"/>
          <w:szCs w:val="24"/>
          <w:lang w:val="en-US"/>
        </w:rPr>
        <w:t xml:space="preserve">Human chromosomes. Manual of Basic techniques. </w:t>
      </w:r>
      <w:proofErr w:type="spellStart"/>
      <w:r w:rsidRPr="007C40D6">
        <w:rPr>
          <w:rFonts w:ascii="Roboto Lt" w:hAnsi="Roboto Lt" w:cs="Arial"/>
          <w:sz w:val="24"/>
          <w:szCs w:val="24"/>
          <w:lang w:val="en-US"/>
        </w:rPr>
        <w:t>Pergamon</w:t>
      </w:r>
      <w:proofErr w:type="spellEnd"/>
      <w:r w:rsidRPr="007C40D6">
        <w:rPr>
          <w:rFonts w:ascii="Roboto Lt" w:hAnsi="Roboto Lt" w:cs="Arial"/>
          <w:sz w:val="24"/>
          <w:szCs w:val="24"/>
          <w:lang w:val="en-US"/>
        </w:rPr>
        <w:t xml:space="preserve"> Press, New York.</w:t>
      </w:r>
    </w:p>
    <w:p w:rsidR="007C40D6" w:rsidRPr="00AA68A6" w:rsidRDefault="007C40D6" w:rsidP="00AA68A6">
      <w:pPr>
        <w:spacing w:line="240" w:lineRule="auto"/>
        <w:ind w:left="709" w:hanging="709"/>
        <w:jc w:val="both"/>
        <w:rPr>
          <w:rFonts w:ascii="Roboto Lt" w:hAnsi="Roboto Lt"/>
          <w:sz w:val="24"/>
          <w:szCs w:val="24"/>
        </w:rPr>
      </w:pPr>
      <w:r w:rsidRPr="007C40D6">
        <w:rPr>
          <w:rFonts w:ascii="Roboto Lt" w:hAnsi="Roboto Lt"/>
          <w:sz w:val="24"/>
          <w:szCs w:val="24"/>
        </w:rPr>
        <w:t xml:space="preserve">Solar, I. I., </w:t>
      </w:r>
      <w:proofErr w:type="spellStart"/>
      <w:r w:rsidRPr="007C40D6">
        <w:rPr>
          <w:rFonts w:ascii="Roboto Lt" w:hAnsi="Roboto Lt"/>
          <w:sz w:val="24"/>
          <w:szCs w:val="24"/>
        </w:rPr>
        <w:t>Donaldson</w:t>
      </w:r>
      <w:proofErr w:type="spellEnd"/>
      <w:r w:rsidRPr="007C40D6">
        <w:rPr>
          <w:rFonts w:ascii="Roboto Lt" w:hAnsi="Roboto Lt"/>
          <w:sz w:val="24"/>
          <w:szCs w:val="24"/>
        </w:rPr>
        <w:t xml:space="preserve">, E. M. y G. A. Hunter. </w:t>
      </w:r>
      <w:r w:rsidRPr="00AA68A6">
        <w:rPr>
          <w:rFonts w:ascii="Roboto Lt" w:hAnsi="Roboto Lt"/>
          <w:sz w:val="24"/>
          <w:szCs w:val="24"/>
          <w:lang w:val="en-US"/>
        </w:rPr>
        <w:t>(</w:t>
      </w:r>
      <w:r w:rsidRPr="007C40D6">
        <w:rPr>
          <w:rFonts w:ascii="Roboto Lt" w:hAnsi="Roboto Lt"/>
          <w:sz w:val="24"/>
          <w:szCs w:val="24"/>
          <w:lang w:val="en-US"/>
        </w:rPr>
        <w:t>1984</w:t>
      </w:r>
      <w:r>
        <w:rPr>
          <w:rFonts w:ascii="Roboto Lt" w:hAnsi="Roboto Lt"/>
          <w:sz w:val="24"/>
          <w:szCs w:val="24"/>
          <w:lang w:val="en-US"/>
        </w:rPr>
        <w:t>)</w:t>
      </w:r>
      <w:r w:rsidRPr="007C40D6">
        <w:rPr>
          <w:rFonts w:ascii="Roboto Lt" w:hAnsi="Roboto Lt"/>
          <w:sz w:val="24"/>
          <w:szCs w:val="24"/>
          <w:lang w:val="en-US"/>
        </w:rPr>
        <w:t xml:space="preserve">. Induction of </w:t>
      </w:r>
      <w:proofErr w:type="spellStart"/>
      <w:r w:rsidRPr="007C40D6">
        <w:rPr>
          <w:rFonts w:ascii="Roboto Lt" w:hAnsi="Roboto Lt"/>
          <w:sz w:val="24"/>
          <w:szCs w:val="24"/>
          <w:lang w:val="en-US"/>
        </w:rPr>
        <w:t>triploidy</w:t>
      </w:r>
      <w:proofErr w:type="spellEnd"/>
      <w:r w:rsidRPr="007C40D6">
        <w:rPr>
          <w:rFonts w:ascii="Roboto Lt" w:hAnsi="Roboto Lt"/>
          <w:sz w:val="24"/>
          <w:szCs w:val="24"/>
          <w:lang w:val="en-US"/>
        </w:rPr>
        <w:t xml:space="preserve"> in rainbow trout (</w:t>
      </w:r>
      <w:proofErr w:type="spellStart"/>
      <w:r w:rsidRPr="007C40D6">
        <w:rPr>
          <w:rFonts w:ascii="Roboto Lt" w:hAnsi="Roboto Lt"/>
          <w:i/>
          <w:sz w:val="24"/>
          <w:szCs w:val="24"/>
          <w:lang w:val="en-US"/>
        </w:rPr>
        <w:t>Salmo</w:t>
      </w:r>
      <w:proofErr w:type="spellEnd"/>
      <w:r w:rsidRPr="007C40D6">
        <w:rPr>
          <w:rFonts w:ascii="Roboto Lt" w:hAnsi="Roboto Lt"/>
          <w:i/>
          <w:sz w:val="24"/>
          <w:szCs w:val="24"/>
          <w:lang w:val="en-US"/>
        </w:rPr>
        <w:t xml:space="preserve"> </w:t>
      </w:r>
      <w:proofErr w:type="spellStart"/>
      <w:r w:rsidRPr="007C40D6">
        <w:rPr>
          <w:rFonts w:ascii="Roboto Lt" w:hAnsi="Roboto Lt"/>
          <w:i/>
          <w:sz w:val="24"/>
          <w:szCs w:val="24"/>
          <w:lang w:val="en-US"/>
        </w:rPr>
        <w:t>gairdneri</w:t>
      </w:r>
      <w:proofErr w:type="spellEnd"/>
      <w:r w:rsidRPr="007C40D6">
        <w:rPr>
          <w:rFonts w:ascii="Roboto Lt" w:hAnsi="Roboto Lt"/>
          <w:sz w:val="24"/>
          <w:szCs w:val="24"/>
          <w:lang w:val="en-US"/>
        </w:rPr>
        <w:t xml:space="preserve">) by heat shock, and investigation of early growth. </w:t>
      </w:r>
      <w:r w:rsidRPr="00AA68A6">
        <w:rPr>
          <w:rFonts w:ascii="Roboto Lt" w:hAnsi="Roboto Lt"/>
          <w:sz w:val="24"/>
          <w:szCs w:val="24"/>
        </w:rPr>
        <w:t>Aquaculture, 42: 57-67.</w:t>
      </w:r>
    </w:p>
    <w:p w:rsidR="007C40D6" w:rsidRPr="00783FFE" w:rsidRDefault="007C40D6" w:rsidP="00AA68A6">
      <w:pPr>
        <w:spacing w:line="240" w:lineRule="auto"/>
        <w:ind w:left="709" w:hanging="709"/>
        <w:jc w:val="both"/>
        <w:rPr>
          <w:rStyle w:val="A1"/>
          <w:rFonts w:ascii="Roboto Lt" w:hAnsi="Roboto Lt" w:cs="Arial"/>
          <w:sz w:val="24"/>
          <w:szCs w:val="24"/>
        </w:rPr>
      </w:pPr>
      <w:r w:rsidRPr="007C40D6">
        <w:rPr>
          <w:rStyle w:val="A1"/>
          <w:rFonts w:ascii="Roboto Lt" w:hAnsi="Roboto Lt" w:cs="Arial"/>
          <w:sz w:val="24"/>
          <w:szCs w:val="24"/>
        </w:rPr>
        <w:t xml:space="preserve">Teixeira E, Oliveira E, </w:t>
      </w:r>
      <w:proofErr w:type="spellStart"/>
      <w:r w:rsidRPr="007C40D6">
        <w:rPr>
          <w:rStyle w:val="A1"/>
          <w:rFonts w:ascii="Roboto Lt" w:hAnsi="Roboto Lt" w:cs="Arial"/>
          <w:sz w:val="24"/>
          <w:szCs w:val="24"/>
        </w:rPr>
        <w:t>Saliba</w:t>
      </w:r>
      <w:proofErr w:type="spellEnd"/>
      <w:r w:rsidRPr="007C40D6">
        <w:rPr>
          <w:rStyle w:val="A1"/>
          <w:rFonts w:ascii="Roboto Lt" w:hAnsi="Roboto Lt" w:cs="Arial"/>
          <w:sz w:val="24"/>
          <w:szCs w:val="24"/>
        </w:rPr>
        <w:t xml:space="preserve"> S, Castro Euler A, Carvalho de </w:t>
      </w:r>
      <w:proofErr w:type="spellStart"/>
      <w:r w:rsidRPr="007C40D6">
        <w:rPr>
          <w:rStyle w:val="A1"/>
          <w:rFonts w:ascii="Roboto Lt" w:hAnsi="Roboto Lt" w:cs="Arial"/>
          <w:sz w:val="24"/>
          <w:szCs w:val="24"/>
        </w:rPr>
        <w:t>Faria</w:t>
      </w:r>
      <w:proofErr w:type="spellEnd"/>
      <w:r w:rsidRPr="007C40D6">
        <w:rPr>
          <w:rStyle w:val="A1"/>
          <w:rFonts w:ascii="Roboto Lt" w:hAnsi="Roboto Lt" w:cs="Arial"/>
          <w:sz w:val="24"/>
          <w:szCs w:val="24"/>
        </w:rPr>
        <w:t xml:space="preserve"> P, </w:t>
      </w:r>
      <w:proofErr w:type="spellStart"/>
      <w:r w:rsidRPr="007C40D6">
        <w:rPr>
          <w:rStyle w:val="A1"/>
          <w:rFonts w:ascii="Roboto Lt" w:hAnsi="Roboto Lt" w:cs="Arial"/>
          <w:sz w:val="24"/>
          <w:szCs w:val="24"/>
        </w:rPr>
        <w:t>Crepaldi</w:t>
      </w:r>
      <w:proofErr w:type="spellEnd"/>
      <w:r w:rsidRPr="007C40D6">
        <w:rPr>
          <w:rStyle w:val="A1"/>
          <w:rFonts w:ascii="Roboto Lt" w:hAnsi="Roboto Lt" w:cs="Arial"/>
          <w:sz w:val="24"/>
          <w:szCs w:val="24"/>
        </w:rPr>
        <w:t xml:space="preserve"> D, Pimentel Ribeiro L. (2010). Coeficientes de </w:t>
      </w:r>
      <w:proofErr w:type="spellStart"/>
      <w:r w:rsidRPr="007C40D6">
        <w:rPr>
          <w:rStyle w:val="A1"/>
          <w:rFonts w:ascii="Roboto Lt" w:hAnsi="Roboto Lt" w:cs="Arial"/>
          <w:sz w:val="24"/>
          <w:szCs w:val="24"/>
        </w:rPr>
        <w:t>digestibilidade</w:t>
      </w:r>
      <w:proofErr w:type="spellEnd"/>
      <w:r w:rsidRPr="007C40D6">
        <w:rPr>
          <w:rStyle w:val="A1"/>
          <w:rFonts w:ascii="Roboto Lt" w:hAnsi="Roboto Lt" w:cs="Arial"/>
          <w:sz w:val="24"/>
          <w:szCs w:val="24"/>
        </w:rPr>
        <w:t xml:space="preserve"> aparente de alimentos energéticos para </w:t>
      </w:r>
      <w:proofErr w:type="spellStart"/>
      <w:r w:rsidRPr="007C40D6">
        <w:rPr>
          <w:rStyle w:val="A1"/>
          <w:rFonts w:ascii="Roboto Lt" w:hAnsi="Roboto Lt" w:cs="Arial"/>
          <w:sz w:val="24"/>
          <w:szCs w:val="24"/>
        </w:rPr>
        <w:t>juvenis</w:t>
      </w:r>
      <w:proofErr w:type="spellEnd"/>
      <w:r w:rsidRPr="007C40D6">
        <w:rPr>
          <w:rStyle w:val="A1"/>
          <w:rFonts w:ascii="Roboto Lt" w:hAnsi="Roboto Lt" w:cs="Arial"/>
          <w:sz w:val="24"/>
          <w:szCs w:val="24"/>
        </w:rPr>
        <w:t xml:space="preserve"> de </w:t>
      </w:r>
      <w:proofErr w:type="spellStart"/>
      <w:r w:rsidRPr="007C40D6">
        <w:rPr>
          <w:rStyle w:val="A1"/>
          <w:rFonts w:ascii="Roboto Lt" w:hAnsi="Roboto Lt" w:cs="Arial"/>
          <w:sz w:val="24"/>
          <w:szCs w:val="24"/>
        </w:rPr>
        <w:t>surubim</w:t>
      </w:r>
      <w:proofErr w:type="spellEnd"/>
      <w:r w:rsidRPr="007C40D6">
        <w:rPr>
          <w:rStyle w:val="A1"/>
          <w:rFonts w:ascii="Roboto Lt" w:hAnsi="Roboto Lt" w:cs="Arial"/>
          <w:sz w:val="24"/>
          <w:szCs w:val="24"/>
        </w:rPr>
        <w:t xml:space="preserve">. R. </w:t>
      </w:r>
      <w:proofErr w:type="spellStart"/>
      <w:r w:rsidRPr="007C40D6">
        <w:rPr>
          <w:rStyle w:val="A1"/>
          <w:rFonts w:ascii="Roboto Lt" w:hAnsi="Roboto Lt" w:cs="Arial"/>
          <w:sz w:val="24"/>
          <w:szCs w:val="24"/>
        </w:rPr>
        <w:t>Bras</w:t>
      </w:r>
      <w:proofErr w:type="spellEnd"/>
      <w:r w:rsidRPr="007C40D6">
        <w:rPr>
          <w:rStyle w:val="A1"/>
          <w:rFonts w:ascii="Roboto Lt" w:hAnsi="Roboto Lt" w:cs="Arial"/>
          <w:sz w:val="24"/>
          <w:szCs w:val="24"/>
        </w:rPr>
        <w:t xml:space="preserve">. </w:t>
      </w:r>
      <w:proofErr w:type="spellStart"/>
      <w:r w:rsidRPr="007C40D6">
        <w:rPr>
          <w:rStyle w:val="A1"/>
          <w:rFonts w:ascii="Roboto Lt" w:hAnsi="Roboto Lt" w:cs="Arial"/>
          <w:sz w:val="24"/>
          <w:szCs w:val="24"/>
        </w:rPr>
        <w:t>Zootec</w:t>
      </w:r>
      <w:proofErr w:type="spellEnd"/>
      <w:r w:rsidRPr="007C40D6">
        <w:rPr>
          <w:rStyle w:val="A1"/>
          <w:rFonts w:ascii="Roboto Lt" w:hAnsi="Roboto Lt" w:cs="Arial"/>
          <w:sz w:val="24"/>
          <w:szCs w:val="24"/>
        </w:rPr>
        <w:t>., 39(6): 1180-1185</w:t>
      </w:r>
    </w:p>
    <w:sectPr w:rsidR="007C40D6" w:rsidRPr="00783FFE" w:rsidSect="00216F0E">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3F" w:rsidRDefault="00A6033F" w:rsidP="00C67F8C">
      <w:pPr>
        <w:spacing w:after="0" w:line="240" w:lineRule="auto"/>
      </w:pPr>
      <w:r>
        <w:separator/>
      </w:r>
    </w:p>
  </w:endnote>
  <w:endnote w:type="continuationSeparator" w:id="0">
    <w:p w:rsidR="00A6033F" w:rsidRDefault="00A6033F" w:rsidP="00C6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Lt">
    <w:panose1 w:val="00000000000000000000"/>
    <w:charset w:val="00"/>
    <w:family w:val="auto"/>
    <w:pitch w:val="variable"/>
    <w:sig w:usb0="E00002E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3F" w:rsidRDefault="00A6033F" w:rsidP="00C67F8C">
      <w:pPr>
        <w:spacing w:after="0" w:line="240" w:lineRule="auto"/>
      </w:pPr>
      <w:r>
        <w:separator/>
      </w:r>
    </w:p>
  </w:footnote>
  <w:footnote w:type="continuationSeparator" w:id="0">
    <w:p w:rsidR="00A6033F" w:rsidRDefault="00A6033F" w:rsidP="00C67F8C">
      <w:pPr>
        <w:spacing w:after="0" w:line="240" w:lineRule="auto"/>
      </w:pPr>
      <w:r>
        <w:continuationSeparator/>
      </w:r>
    </w:p>
  </w:footnote>
  <w:footnote w:id="1">
    <w:p w:rsidR="00285436" w:rsidRPr="00D50289" w:rsidRDefault="00C67F8C" w:rsidP="00285436">
      <w:pPr>
        <w:pStyle w:val="Textonotapie"/>
        <w:jc w:val="both"/>
        <w:rPr>
          <w:rFonts w:ascii="Roboto Lt" w:hAnsi="Roboto Lt"/>
        </w:rPr>
      </w:pPr>
      <w:r>
        <w:rPr>
          <w:rStyle w:val="Refdenotaalpie"/>
        </w:rPr>
        <w:footnoteRef/>
      </w:r>
      <w:r>
        <w:t xml:space="preserve"> </w:t>
      </w:r>
      <w:r w:rsidR="00285436" w:rsidRPr="00D50289">
        <w:rPr>
          <w:rFonts w:ascii="Roboto Lt" w:hAnsi="Roboto Lt"/>
        </w:rPr>
        <w:t xml:space="preserve">El presente artículo </w:t>
      </w:r>
      <w:r w:rsidR="00285436">
        <w:rPr>
          <w:rFonts w:ascii="Roboto Lt" w:hAnsi="Roboto Lt"/>
        </w:rPr>
        <w:t xml:space="preserve">es generado del Convenio 005 de 2014 INFIHUILA-USCO, Proyecto: </w:t>
      </w:r>
      <w:r w:rsidR="00285436" w:rsidRPr="0067233A">
        <w:rPr>
          <w:rFonts w:ascii="Roboto Lt" w:hAnsi="Roboto Lt"/>
        </w:rPr>
        <w:t>"</w:t>
      </w:r>
      <w:r w:rsidR="00285436" w:rsidRPr="00285436">
        <w:rPr>
          <w:rFonts w:ascii="Roboto Lt" w:hAnsi="Roboto Lt"/>
        </w:rPr>
        <w:t>Determinación de protocolos para la obtención de triploides de</w:t>
      </w:r>
      <w:r w:rsidR="00285436">
        <w:rPr>
          <w:rFonts w:ascii="Roboto Lt" w:hAnsi="Roboto Lt"/>
        </w:rPr>
        <w:t xml:space="preserve"> </w:t>
      </w:r>
      <w:r w:rsidR="00285436" w:rsidRPr="00285436">
        <w:rPr>
          <w:rFonts w:ascii="Roboto Lt" w:hAnsi="Roboto Lt"/>
        </w:rPr>
        <w:t>bocahico (</w:t>
      </w:r>
      <w:r w:rsidR="00285436" w:rsidRPr="00285436">
        <w:rPr>
          <w:rFonts w:ascii="Roboto Lt" w:hAnsi="Roboto Lt"/>
          <w:i/>
        </w:rPr>
        <w:t>Prochilodus magdalenae</w:t>
      </w:r>
      <w:r w:rsidR="00285436" w:rsidRPr="00285436">
        <w:rPr>
          <w:rFonts w:ascii="Roboto Lt" w:hAnsi="Roboto Lt"/>
        </w:rPr>
        <w:t>) y evaluación preliminar de su</w:t>
      </w:r>
      <w:r w:rsidR="00285436">
        <w:rPr>
          <w:rFonts w:ascii="Roboto Lt" w:hAnsi="Roboto Lt"/>
        </w:rPr>
        <w:t xml:space="preserve"> </w:t>
      </w:r>
      <w:r w:rsidR="00285436" w:rsidRPr="00285436">
        <w:rPr>
          <w:rFonts w:ascii="Roboto Lt" w:hAnsi="Roboto Lt"/>
        </w:rPr>
        <w:t>desempeño temprano en condiciones de cautiverio, con fines de</w:t>
      </w:r>
      <w:r w:rsidR="00285436">
        <w:rPr>
          <w:rFonts w:ascii="Roboto Lt" w:hAnsi="Roboto Lt"/>
        </w:rPr>
        <w:t xml:space="preserve"> </w:t>
      </w:r>
      <w:r w:rsidR="00285436" w:rsidRPr="00285436">
        <w:rPr>
          <w:rFonts w:ascii="Roboto Lt" w:hAnsi="Roboto Lt"/>
        </w:rPr>
        <w:t>cultivo y repoblamiento en el alto magdalena (Departamento del</w:t>
      </w:r>
      <w:r w:rsidR="00285436">
        <w:rPr>
          <w:rFonts w:ascii="Roboto Lt" w:hAnsi="Roboto Lt"/>
        </w:rPr>
        <w:t xml:space="preserve"> </w:t>
      </w:r>
      <w:r w:rsidR="00285436" w:rsidRPr="00285436">
        <w:rPr>
          <w:rFonts w:ascii="Roboto Lt" w:hAnsi="Roboto Lt"/>
        </w:rPr>
        <w:t>Huila)</w:t>
      </w:r>
      <w:r w:rsidR="00285436">
        <w:rPr>
          <w:rFonts w:ascii="Roboto Lt" w:hAnsi="Roboto Lt"/>
        </w:rPr>
        <w:t>”</w:t>
      </w:r>
      <w:r w:rsidR="00285436" w:rsidRPr="00D50289">
        <w:rPr>
          <w:rFonts w:ascii="Roboto Lt" w:hAnsi="Roboto Lt"/>
        </w:rPr>
        <w:t>. Se publica en el marco del plan de transferencia</w:t>
      </w:r>
      <w:r w:rsidR="00285436">
        <w:rPr>
          <w:rFonts w:ascii="Roboto Lt" w:hAnsi="Roboto Lt"/>
        </w:rPr>
        <w:t xml:space="preserve"> </w:t>
      </w:r>
      <w:r w:rsidR="00285436" w:rsidRPr="00D50289">
        <w:rPr>
          <w:rFonts w:ascii="Roboto Lt" w:hAnsi="Roboto Lt"/>
        </w:rPr>
        <w:t>al SENA</w:t>
      </w:r>
      <w:r w:rsidR="00285436">
        <w:rPr>
          <w:rFonts w:ascii="Roboto Lt" w:hAnsi="Roboto Lt"/>
        </w:rPr>
        <w:t>.</w:t>
      </w:r>
      <w:r w:rsidR="00285436" w:rsidRPr="00D50289">
        <w:rPr>
          <w:rFonts w:ascii="Roboto Lt" w:hAnsi="Roboto Lt"/>
        </w:rPr>
        <w:t xml:space="preserve"> </w:t>
      </w:r>
    </w:p>
    <w:p w:rsidR="00C67F8C" w:rsidRDefault="00C67F8C">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4F8"/>
    <w:multiLevelType w:val="hybridMultilevel"/>
    <w:tmpl w:val="A1FA8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E108E1"/>
    <w:multiLevelType w:val="hybridMultilevel"/>
    <w:tmpl w:val="E5385C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26DD36FD"/>
    <w:multiLevelType w:val="hybridMultilevel"/>
    <w:tmpl w:val="EC5AFDDC"/>
    <w:lvl w:ilvl="0" w:tplc="CDC452EE">
      <w:start w:val="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2491D68"/>
    <w:multiLevelType w:val="hybridMultilevel"/>
    <w:tmpl w:val="8370D3FC"/>
    <w:lvl w:ilvl="0" w:tplc="3322E5E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687B0473"/>
    <w:multiLevelType w:val="hybridMultilevel"/>
    <w:tmpl w:val="B18CD546"/>
    <w:lvl w:ilvl="0" w:tplc="CDC452EE">
      <w:start w:val="4"/>
      <w:numFmt w:val="bullet"/>
      <w:lvlText w:val=""/>
      <w:lvlJc w:val="left"/>
      <w:pPr>
        <w:ind w:left="1080" w:hanging="360"/>
      </w:pPr>
      <w:rPr>
        <w:rFonts w:ascii="Symbol" w:eastAsiaTheme="minorHAnsi"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6E69709B"/>
    <w:multiLevelType w:val="hybridMultilevel"/>
    <w:tmpl w:val="5E3EDD32"/>
    <w:lvl w:ilvl="0" w:tplc="CDC452EE">
      <w:start w:val="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0AF3E45"/>
    <w:multiLevelType w:val="hybridMultilevel"/>
    <w:tmpl w:val="444EDA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00"/>
    <w:rsid w:val="00010079"/>
    <w:rsid w:val="00012E38"/>
    <w:rsid w:val="0002643D"/>
    <w:rsid w:val="00032900"/>
    <w:rsid w:val="00055BAD"/>
    <w:rsid w:val="00056250"/>
    <w:rsid w:val="00057A1D"/>
    <w:rsid w:val="00060BCC"/>
    <w:rsid w:val="0006117B"/>
    <w:rsid w:val="00062A1D"/>
    <w:rsid w:val="0006702C"/>
    <w:rsid w:val="000829FD"/>
    <w:rsid w:val="000860D8"/>
    <w:rsid w:val="000865AE"/>
    <w:rsid w:val="00092868"/>
    <w:rsid w:val="000968A4"/>
    <w:rsid w:val="000A1FB4"/>
    <w:rsid w:val="000A7AA7"/>
    <w:rsid w:val="000B1246"/>
    <w:rsid w:val="000B6007"/>
    <w:rsid w:val="000D3CE7"/>
    <w:rsid w:val="000E181A"/>
    <w:rsid w:val="000E3556"/>
    <w:rsid w:val="000F2335"/>
    <w:rsid w:val="000F4703"/>
    <w:rsid w:val="000F5556"/>
    <w:rsid w:val="000F594F"/>
    <w:rsid w:val="001030D8"/>
    <w:rsid w:val="00104E86"/>
    <w:rsid w:val="001057B6"/>
    <w:rsid w:val="00121418"/>
    <w:rsid w:val="00125000"/>
    <w:rsid w:val="00147E0B"/>
    <w:rsid w:val="00150A29"/>
    <w:rsid w:val="00151E1B"/>
    <w:rsid w:val="0016161D"/>
    <w:rsid w:val="00167E26"/>
    <w:rsid w:val="00172F82"/>
    <w:rsid w:val="0017559D"/>
    <w:rsid w:val="001812B6"/>
    <w:rsid w:val="00184CC3"/>
    <w:rsid w:val="001939B9"/>
    <w:rsid w:val="00194FD2"/>
    <w:rsid w:val="001A1D5E"/>
    <w:rsid w:val="001B517E"/>
    <w:rsid w:val="001B72A4"/>
    <w:rsid w:val="001C0DC4"/>
    <w:rsid w:val="001C6663"/>
    <w:rsid w:val="001C6697"/>
    <w:rsid w:val="001D2772"/>
    <w:rsid w:val="001D31C8"/>
    <w:rsid w:val="001D34C1"/>
    <w:rsid w:val="001E77D5"/>
    <w:rsid w:val="001E7DAB"/>
    <w:rsid w:val="001F177A"/>
    <w:rsid w:val="001F73A6"/>
    <w:rsid w:val="001F7FEA"/>
    <w:rsid w:val="00200794"/>
    <w:rsid w:val="00216C17"/>
    <w:rsid w:val="00216F0E"/>
    <w:rsid w:val="0022648C"/>
    <w:rsid w:val="002373BC"/>
    <w:rsid w:val="00242612"/>
    <w:rsid w:val="00246A1A"/>
    <w:rsid w:val="002541A4"/>
    <w:rsid w:val="00263547"/>
    <w:rsid w:val="002762E0"/>
    <w:rsid w:val="00285436"/>
    <w:rsid w:val="00285BD0"/>
    <w:rsid w:val="00293C68"/>
    <w:rsid w:val="00296E96"/>
    <w:rsid w:val="002A121B"/>
    <w:rsid w:val="002A1D68"/>
    <w:rsid w:val="002A215C"/>
    <w:rsid w:val="002A3936"/>
    <w:rsid w:val="002A57F9"/>
    <w:rsid w:val="002B34D6"/>
    <w:rsid w:val="002B59A3"/>
    <w:rsid w:val="002F1527"/>
    <w:rsid w:val="002F4BC3"/>
    <w:rsid w:val="002F5524"/>
    <w:rsid w:val="002F7239"/>
    <w:rsid w:val="00321376"/>
    <w:rsid w:val="00321DA3"/>
    <w:rsid w:val="0033285B"/>
    <w:rsid w:val="00341BA1"/>
    <w:rsid w:val="003448B8"/>
    <w:rsid w:val="003450C5"/>
    <w:rsid w:val="00350770"/>
    <w:rsid w:val="003638C0"/>
    <w:rsid w:val="003668C2"/>
    <w:rsid w:val="00371B99"/>
    <w:rsid w:val="00371C6A"/>
    <w:rsid w:val="00371D5E"/>
    <w:rsid w:val="00375B8B"/>
    <w:rsid w:val="0039135E"/>
    <w:rsid w:val="00391EBD"/>
    <w:rsid w:val="00393705"/>
    <w:rsid w:val="00394E18"/>
    <w:rsid w:val="00396180"/>
    <w:rsid w:val="00397EA4"/>
    <w:rsid w:val="003A27EC"/>
    <w:rsid w:val="003A4B9A"/>
    <w:rsid w:val="003A64ED"/>
    <w:rsid w:val="003B0FA1"/>
    <w:rsid w:val="003B637F"/>
    <w:rsid w:val="003B7AEA"/>
    <w:rsid w:val="003C0D1F"/>
    <w:rsid w:val="003C3ED8"/>
    <w:rsid w:val="003C5B01"/>
    <w:rsid w:val="003C70EC"/>
    <w:rsid w:val="003D3554"/>
    <w:rsid w:val="003E0B4D"/>
    <w:rsid w:val="003E1AB8"/>
    <w:rsid w:val="003E78B6"/>
    <w:rsid w:val="003F0A00"/>
    <w:rsid w:val="003F2990"/>
    <w:rsid w:val="003F5806"/>
    <w:rsid w:val="003F59B7"/>
    <w:rsid w:val="003F785D"/>
    <w:rsid w:val="004042DF"/>
    <w:rsid w:val="004062EB"/>
    <w:rsid w:val="00411094"/>
    <w:rsid w:val="004232D2"/>
    <w:rsid w:val="00424E0B"/>
    <w:rsid w:val="00425AE0"/>
    <w:rsid w:val="00431150"/>
    <w:rsid w:val="00433D80"/>
    <w:rsid w:val="00442CE7"/>
    <w:rsid w:val="00450A06"/>
    <w:rsid w:val="004512FC"/>
    <w:rsid w:val="00453A40"/>
    <w:rsid w:val="00470AA8"/>
    <w:rsid w:val="0047365E"/>
    <w:rsid w:val="00473C6F"/>
    <w:rsid w:val="00492DAA"/>
    <w:rsid w:val="00493402"/>
    <w:rsid w:val="004934C3"/>
    <w:rsid w:val="00496795"/>
    <w:rsid w:val="004A1351"/>
    <w:rsid w:val="004A5A38"/>
    <w:rsid w:val="004B4DB0"/>
    <w:rsid w:val="004C4BFD"/>
    <w:rsid w:val="004C6914"/>
    <w:rsid w:val="004D3546"/>
    <w:rsid w:val="004D4DAD"/>
    <w:rsid w:val="004D69E4"/>
    <w:rsid w:val="004E33EB"/>
    <w:rsid w:val="004E6334"/>
    <w:rsid w:val="004E7114"/>
    <w:rsid w:val="004F4B88"/>
    <w:rsid w:val="00505E34"/>
    <w:rsid w:val="005074EB"/>
    <w:rsid w:val="00522467"/>
    <w:rsid w:val="00522943"/>
    <w:rsid w:val="00536F87"/>
    <w:rsid w:val="005411A2"/>
    <w:rsid w:val="00542092"/>
    <w:rsid w:val="00543E52"/>
    <w:rsid w:val="00562C2E"/>
    <w:rsid w:val="005707A9"/>
    <w:rsid w:val="005831A6"/>
    <w:rsid w:val="005833E8"/>
    <w:rsid w:val="00585789"/>
    <w:rsid w:val="005912DF"/>
    <w:rsid w:val="00595BEB"/>
    <w:rsid w:val="005977D1"/>
    <w:rsid w:val="005A19D1"/>
    <w:rsid w:val="005B2FF7"/>
    <w:rsid w:val="005B66A9"/>
    <w:rsid w:val="005C46F2"/>
    <w:rsid w:val="005C4E0E"/>
    <w:rsid w:val="005C6A61"/>
    <w:rsid w:val="005C7824"/>
    <w:rsid w:val="005D2D29"/>
    <w:rsid w:val="005D3103"/>
    <w:rsid w:val="005D68AE"/>
    <w:rsid w:val="005E0E67"/>
    <w:rsid w:val="005E6288"/>
    <w:rsid w:val="005F1A14"/>
    <w:rsid w:val="00600484"/>
    <w:rsid w:val="006034F7"/>
    <w:rsid w:val="0060784C"/>
    <w:rsid w:val="00610B02"/>
    <w:rsid w:val="00611024"/>
    <w:rsid w:val="00611133"/>
    <w:rsid w:val="00620C7F"/>
    <w:rsid w:val="00646E1C"/>
    <w:rsid w:val="0065325F"/>
    <w:rsid w:val="00693522"/>
    <w:rsid w:val="006B3A27"/>
    <w:rsid w:val="006B5D0E"/>
    <w:rsid w:val="006B5E7A"/>
    <w:rsid w:val="006B6520"/>
    <w:rsid w:val="006D4051"/>
    <w:rsid w:val="006E5CC0"/>
    <w:rsid w:val="006E6F40"/>
    <w:rsid w:val="006F034F"/>
    <w:rsid w:val="006F20B0"/>
    <w:rsid w:val="0070060B"/>
    <w:rsid w:val="00704E38"/>
    <w:rsid w:val="007175AD"/>
    <w:rsid w:val="00723DDB"/>
    <w:rsid w:val="00731076"/>
    <w:rsid w:val="00733EBB"/>
    <w:rsid w:val="00742598"/>
    <w:rsid w:val="007460A0"/>
    <w:rsid w:val="00752683"/>
    <w:rsid w:val="00767038"/>
    <w:rsid w:val="00767469"/>
    <w:rsid w:val="00773C9F"/>
    <w:rsid w:val="0077410C"/>
    <w:rsid w:val="00783FFE"/>
    <w:rsid w:val="007A5DE7"/>
    <w:rsid w:val="007A5F56"/>
    <w:rsid w:val="007A7268"/>
    <w:rsid w:val="007C40D6"/>
    <w:rsid w:val="007C723E"/>
    <w:rsid w:val="007D48B9"/>
    <w:rsid w:val="007D69F7"/>
    <w:rsid w:val="007E1F79"/>
    <w:rsid w:val="007F2284"/>
    <w:rsid w:val="007F3161"/>
    <w:rsid w:val="007F6CDB"/>
    <w:rsid w:val="00814859"/>
    <w:rsid w:val="008326E3"/>
    <w:rsid w:val="00832E15"/>
    <w:rsid w:val="00841812"/>
    <w:rsid w:val="008520C2"/>
    <w:rsid w:val="00865455"/>
    <w:rsid w:val="008658A4"/>
    <w:rsid w:val="00866424"/>
    <w:rsid w:val="00875E90"/>
    <w:rsid w:val="00877E68"/>
    <w:rsid w:val="0088533C"/>
    <w:rsid w:val="00890E39"/>
    <w:rsid w:val="00894FC5"/>
    <w:rsid w:val="008A36BC"/>
    <w:rsid w:val="008B5AE4"/>
    <w:rsid w:val="008C64DB"/>
    <w:rsid w:val="008D29BE"/>
    <w:rsid w:val="008D2D9D"/>
    <w:rsid w:val="008E136B"/>
    <w:rsid w:val="008E1D3A"/>
    <w:rsid w:val="008E5DE4"/>
    <w:rsid w:val="008F499D"/>
    <w:rsid w:val="008F691B"/>
    <w:rsid w:val="00902F3F"/>
    <w:rsid w:val="00904B8D"/>
    <w:rsid w:val="00905483"/>
    <w:rsid w:val="009179F2"/>
    <w:rsid w:val="00924E10"/>
    <w:rsid w:val="00925C29"/>
    <w:rsid w:val="00926315"/>
    <w:rsid w:val="00932B8C"/>
    <w:rsid w:val="00934973"/>
    <w:rsid w:val="00941EA6"/>
    <w:rsid w:val="00953541"/>
    <w:rsid w:val="00960B71"/>
    <w:rsid w:val="00961B3F"/>
    <w:rsid w:val="009628DB"/>
    <w:rsid w:val="00967C12"/>
    <w:rsid w:val="00972CF0"/>
    <w:rsid w:val="00975807"/>
    <w:rsid w:val="00975F30"/>
    <w:rsid w:val="00983EA6"/>
    <w:rsid w:val="009852FC"/>
    <w:rsid w:val="009932D4"/>
    <w:rsid w:val="00994B91"/>
    <w:rsid w:val="009B7AF1"/>
    <w:rsid w:val="009C1760"/>
    <w:rsid w:val="009C6F83"/>
    <w:rsid w:val="009D11F5"/>
    <w:rsid w:val="009E00EB"/>
    <w:rsid w:val="009E0325"/>
    <w:rsid w:val="009E453B"/>
    <w:rsid w:val="009F156A"/>
    <w:rsid w:val="009F4835"/>
    <w:rsid w:val="009F5AF0"/>
    <w:rsid w:val="00A16C2B"/>
    <w:rsid w:val="00A255F7"/>
    <w:rsid w:val="00A523B0"/>
    <w:rsid w:val="00A6033F"/>
    <w:rsid w:val="00AA080E"/>
    <w:rsid w:val="00AA3754"/>
    <w:rsid w:val="00AA3C0A"/>
    <w:rsid w:val="00AA68A6"/>
    <w:rsid w:val="00AA6B22"/>
    <w:rsid w:val="00AB228E"/>
    <w:rsid w:val="00AB6E19"/>
    <w:rsid w:val="00AB7DFE"/>
    <w:rsid w:val="00AB7FFD"/>
    <w:rsid w:val="00AC3C55"/>
    <w:rsid w:val="00AE45F4"/>
    <w:rsid w:val="00AE56B7"/>
    <w:rsid w:val="00AF0A6F"/>
    <w:rsid w:val="00B01979"/>
    <w:rsid w:val="00B0266B"/>
    <w:rsid w:val="00B04453"/>
    <w:rsid w:val="00B07E42"/>
    <w:rsid w:val="00B10588"/>
    <w:rsid w:val="00B13CD7"/>
    <w:rsid w:val="00B21CB5"/>
    <w:rsid w:val="00B313A6"/>
    <w:rsid w:val="00B31B27"/>
    <w:rsid w:val="00B3724D"/>
    <w:rsid w:val="00B43D53"/>
    <w:rsid w:val="00B45B43"/>
    <w:rsid w:val="00B4633F"/>
    <w:rsid w:val="00B634D7"/>
    <w:rsid w:val="00B76053"/>
    <w:rsid w:val="00B7612B"/>
    <w:rsid w:val="00B87D0E"/>
    <w:rsid w:val="00BA5A73"/>
    <w:rsid w:val="00BA64A3"/>
    <w:rsid w:val="00BB779A"/>
    <w:rsid w:val="00BC026D"/>
    <w:rsid w:val="00BC0952"/>
    <w:rsid w:val="00BC12F3"/>
    <w:rsid w:val="00BC5938"/>
    <w:rsid w:val="00BC7033"/>
    <w:rsid w:val="00BD72DB"/>
    <w:rsid w:val="00BE2A4B"/>
    <w:rsid w:val="00BE4507"/>
    <w:rsid w:val="00BF0E5F"/>
    <w:rsid w:val="00C06B9E"/>
    <w:rsid w:val="00C1549C"/>
    <w:rsid w:val="00C17CA6"/>
    <w:rsid w:val="00C208DA"/>
    <w:rsid w:val="00C23908"/>
    <w:rsid w:val="00C273B1"/>
    <w:rsid w:val="00C306D7"/>
    <w:rsid w:val="00C34799"/>
    <w:rsid w:val="00C5695C"/>
    <w:rsid w:val="00C604C9"/>
    <w:rsid w:val="00C635F7"/>
    <w:rsid w:val="00C64346"/>
    <w:rsid w:val="00C662E1"/>
    <w:rsid w:val="00C67F8C"/>
    <w:rsid w:val="00C85C3E"/>
    <w:rsid w:val="00C866D8"/>
    <w:rsid w:val="00CA2963"/>
    <w:rsid w:val="00CB4170"/>
    <w:rsid w:val="00CB6552"/>
    <w:rsid w:val="00CB74ED"/>
    <w:rsid w:val="00CC2F43"/>
    <w:rsid w:val="00CC35C6"/>
    <w:rsid w:val="00CD05BB"/>
    <w:rsid w:val="00CD170E"/>
    <w:rsid w:val="00CD2347"/>
    <w:rsid w:val="00CD6A29"/>
    <w:rsid w:val="00CE616D"/>
    <w:rsid w:val="00CF1FD3"/>
    <w:rsid w:val="00CF5B34"/>
    <w:rsid w:val="00CF69F2"/>
    <w:rsid w:val="00D17EE1"/>
    <w:rsid w:val="00D401FE"/>
    <w:rsid w:val="00D5216C"/>
    <w:rsid w:val="00D53A57"/>
    <w:rsid w:val="00D55E3C"/>
    <w:rsid w:val="00D6789D"/>
    <w:rsid w:val="00D73830"/>
    <w:rsid w:val="00D82A40"/>
    <w:rsid w:val="00D8397C"/>
    <w:rsid w:val="00D85378"/>
    <w:rsid w:val="00D8682C"/>
    <w:rsid w:val="00D87190"/>
    <w:rsid w:val="00D93CE6"/>
    <w:rsid w:val="00DA1817"/>
    <w:rsid w:val="00DA54EC"/>
    <w:rsid w:val="00DA7916"/>
    <w:rsid w:val="00DA7D06"/>
    <w:rsid w:val="00DB36A9"/>
    <w:rsid w:val="00DC0DC2"/>
    <w:rsid w:val="00DC42F2"/>
    <w:rsid w:val="00DC4D76"/>
    <w:rsid w:val="00DD5FA0"/>
    <w:rsid w:val="00DD5FC0"/>
    <w:rsid w:val="00DD6C24"/>
    <w:rsid w:val="00DD7803"/>
    <w:rsid w:val="00DE01D9"/>
    <w:rsid w:val="00DF3438"/>
    <w:rsid w:val="00DF61A1"/>
    <w:rsid w:val="00E003D9"/>
    <w:rsid w:val="00E010EB"/>
    <w:rsid w:val="00E05354"/>
    <w:rsid w:val="00E13E43"/>
    <w:rsid w:val="00E1400C"/>
    <w:rsid w:val="00E21B73"/>
    <w:rsid w:val="00E24621"/>
    <w:rsid w:val="00E33567"/>
    <w:rsid w:val="00E426C3"/>
    <w:rsid w:val="00E429DF"/>
    <w:rsid w:val="00E430F0"/>
    <w:rsid w:val="00E44559"/>
    <w:rsid w:val="00E47FC5"/>
    <w:rsid w:val="00E55CBA"/>
    <w:rsid w:val="00E5710A"/>
    <w:rsid w:val="00E57777"/>
    <w:rsid w:val="00E716CE"/>
    <w:rsid w:val="00E71BD6"/>
    <w:rsid w:val="00E76EB8"/>
    <w:rsid w:val="00E94320"/>
    <w:rsid w:val="00E956BC"/>
    <w:rsid w:val="00EA55D1"/>
    <w:rsid w:val="00EB0DD7"/>
    <w:rsid w:val="00EB1A97"/>
    <w:rsid w:val="00EB33A1"/>
    <w:rsid w:val="00EC6DA9"/>
    <w:rsid w:val="00ED049D"/>
    <w:rsid w:val="00EE26C6"/>
    <w:rsid w:val="00EE6BD1"/>
    <w:rsid w:val="00EF672B"/>
    <w:rsid w:val="00EF79B5"/>
    <w:rsid w:val="00F00CB9"/>
    <w:rsid w:val="00F0586D"/>
    <w:rsid w:val="00F1136F"/>
    <w:rsid w:val="00F23851"/>
    <w:rsid w:val="00F35F7D"/>
    <w:rsid w:val="00F4348A"/>
    <w:rsid w:val="00F557B3"/>
    <w:rsid w:val="00F65BE8"/>
    <w:rsid w:val="00F67474"/>
    <w:rsid w:val="00F677F8"/>
    <w:rsid w:val="00F80BB2"/>
    <w:rsid w:val="00F90DEC"/>
    <w:rsid w:val="00FA5410"/>
    <w:rsid w:val="00FB45E0"/>
    <w:rsid w:val="00FB613F"/>
    <w:rsid w:val="00FB69A2"/>
    <w:rsid w:val="00FB71DB"/>
    <w:rsid w:val="00FD7960"/>
    <w:rsid w:val="00FE0355"/>
    <w:rsid w:val="00FE077D"/>
    <w:rsid w:val="00FE508D"/>
    <w:rsid w:val="00FF53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AD68E-A48F-4002-BF79-C57BE96A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662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C662E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5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F5AF0"/>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customStyle="1" w:styleId="Ttulo1Car">
    <w:name w:val="Título 1 Car"/>
    <w:basedOn w:val="Fuentedeprrafopredeter"/>
    <w:link w:val="Ttulo1"/>
    <w:uiPriority w:val="9"/>
    <w:rsid w:val="00C662E1"/>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662E1"/>
    <w:rPr>
      <w:rFonts w:ascii="Times New Roman" w:eastAsia="Times New Roman" w:hAnsi="Times New Roman" w:cs="Times New Roman"/>
      <w:b/>
      <w:bCs/>
      <w:sz w:val="36"/>
      <w:szCs w:val="36"/>
      <w:lang w:eastAsia="es-CO"/>
    </w:rPr>
  </w:style>
  <w:style w:type="paragraph" w:customStyle="1" w:styleId="hide">
    <w:name w:val="hide"/>
    <w:basedOn w:val="Normal"/>
    <w:rsid w:val="00C662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C662E1"/>
    <w:rPr>
      <w:color w:val="0000FF"/>
      <w:u w:val="single"/>
    </w:rPr>
  </w:style>
  <w:style w:type="character" w:customStyle="1" w:styleId="large">
    <w:name w:val="large"/>
    <w:basedOn w:val="Fuentedeprrafopredeter"/>
    <w:rsid w:val="00C662E1"/>
  </w:style>
  <w:style w:type="character" w:customStyle="1" w:styleId="apple-converted-space">
    <w:name w:val="apple-converted-space"/>
    <w:basedOn w:val="Fuentedeprrafopredeter"/>
    <w:rsid w:val="00C662E1"/>
  </w:style>
  <w:style w:type="character" w:customStyle="1" w:styleId="muted">
    <w:name w:val="muted"/>
    <w:basedOn w:val="Fuentedeprrafopredeter"/>
    <w:rsid w:val="00C662E1"/>
  </w:style>
  <w:style w:type="paragraph" w:styleId="Prrafodelista">
    <w:name w:val="List Paragraph"/>
    <w:basedOn w:val="Normal"/>
    <w:uiPriority w:val="34"/>
    <w:qFormat/>
    <w:rsid w:val="00742598"/>
    <w:pPr>
      <w:ind w:left="720"/>
      <w:contextualSpacing/>
    </w:pPr>
  </w:style>
  <w:style w:type="paragraph" w:styleId="Textodeglobo">
    <w:name w:val="Balloon Text"/>
    <w:basedOn w:val="Normal"/>
    <w:link w:val="TextodegloboCar"/>
    <w:uiPriority w:val="99"/>
    <w:semiHidden/>
    <w:unhideWhenUsed/>
    <w:rsid w:val="002B59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9A3"/>
    <w:rPr>
      <w:rFonts w:ascii="Tahoma" w:hAnsi="Tahoma" w:cs="Tahoma"/>
      <w:sz w:val="16"/>
      <w:szCs w:val="16"/>
    </w:rPr>
  </w:style>
  <w:style w:type="character" w:customStyle="1" w:styleId="A1">
    <w:name w:val="A1"/>
    <w:uiPriority w:val="99"/>
    <w:rsid w:val="005F1A14"/>
    <w:rPr>
      <w:rFonts w:cs="Verdana"/>
      <w:color w:val="000000"/>
    </w:rPr>
  </w:style>
  <w:style w:type="character" w:customStyle="1" w:styleId="A5">
    <w:name w:val="A5"/>
    <w:uiPriority w:val="99"/>
    <w:rsid w:val="007E1F79"/>
    <w:rPr>
      <w:rFonts w:cs="Verdana"/>
      <w:color w:val="000000"/>
      <w:sz w:val="10"/>
      <w:szCs w:val="10"/>
    </w:rPr>
  </w:style>
  <w:style w:type="paragraph" w:styleId="Textonotapie">
    <w:name w:val="footnote text"/>
    <w:basedOn w:val="Normal"/>
    <w:link w:val="TextonotapieCar"/>
    <w:uiPriority w:val="99"/>
    <w:unhideWhenUsed/>
    <w:rsid w:val="00C67F8C"/>
    <w:pPr>
      <w:spacing w:after="0" w:line="240" w:lineRule="auto"/>
    </w:pPr>
    <w:rPr>
      <w:sz w:val="20"/>
      <w:szCs w:val="20"/>
    </w:rPr>
  </w:style>
  <w:style w:type="character" w:customStyle="1" w:styleId="TextonotapieCar">
    <w:name w:val="Texto nota pie Car"/>
    <w:basedOn w:val="Fuentedeprrafopredeter"/>
    <w:link w:val="Textonotapie"/>
    <w:uiPriority w:val="99"/>
    <w:rsid w:val="00C67F8C"/>
    <w:rPr>
      <w:sz w:val="20"/>
      <w:szCs w:val="20"/>
    </w:rPr>
  </w:style>
  <w:style w:type="character" w:styleId="Refdenotaalpie">
    <w:name w:val="footnote reference"/>
    <w:basedOn w:val="Fuentedeprrafopredeter"/>
    <w:uiPriority w:val="99"/>
    <w:semiHidden/>
    <w:unhideWhenUsed/>
    <w:rsid w:val="00C67F8C"/>
    <w:rPr>
      <w:vertAlign w:val="superscript"/>
    </w:rPr>
  </w:style>
  <w:style w:type="character" w:styleId="Textodelmarcadordeposicin">
    <w:name w:val="Placeholder Text"/>
    <w:basedOn w:val="Fuentedeprrafopredeter"/>
    <w:uiPriority w:val="99"/>
    <w:semiHidden/>
    <w:rsid w:val="008654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19291">
      <w:bodyDiv w:val="1"/>
      <w:marLeft w:val="0"/>
      <w:marRight w:val="0"/>
      <w:marTop w:val="0"/>
      <w:marBottom w:val="0"/>
      <w:divBdr>
        <w:top w:val="none" w:sz="0" w:space="0" w:color="auto"/>
        <w:left w:val="none" w:sz="0" w:space="0" w:color="auto"/>
        <w:bottom w:val="none" w:sz="0" w:space="0" w:color="auto"/>
        <w:right w:val="none" w:sz="0" w:space="0" w:color="auto"/>
      </w:divBdr>
    </w:div>
    <w:div w:id="1021971609">
      <w:bodyDiv w:val="1"/>
      <w:marLeft w:val="0"/>
      <w:marRight w:val="0"/>
      <w:marTop w:val="0"/>
      <w:marBottom w:val="0"/>
      <w:divBdr>
        <w:top w:val="none" w:sz="0" w:space="0" w:color="auto"/>
        <w:left w:val="none" w:sz="0" w:space="0" w:color="auto"/>
        <w:bottom w:val="none" w:sz="0" w:space="0" w:color="auto"/>
        <w:right w:val="none" w:sz="0" w:space="0" w:color="auto"/>
      </w:divBdr>
    </w:div>
    <w:div w:id="1035735978">
      <w:bodyDiv w:val="1"/>
      <w:marLeft w:val="0"/>
      <w:marRight w:val="0"/>
      <w:marTop w:val="0"/>
      <w:marBottom w:val="0"/>
      <w:divBdr>
        <w:top w:val="none" w:sz="0" w:space="0" w:color="auto"/>
        <w:left w:val="none" w:sz="0" w:space="0" w:color="auto"/>
        <w:bottom w:val="none" w:sz="0" w:space="0" w:color="auto"/>
        <w:right w:val="none" w:sz="0" w:space="0" w:color="auto"/>
      </w:divBdr>
    </w:div>
    <w:div w:id="1128429421">
      <w:bodyDiv w:val="1"/>
      <w:marLeft w:val="0"/>
      <w:marRight w:val="0"/>
      <w:marTop w:val="0"/>
      <w:marBottom w:val="0"/>
      <w:divBdr>
        <w:top w:val="none" w:sz="0" w:space="0" w:color="auto"/>
        <w:left w:val="none" w:sz="0" w:space="0" w:color="auto"/>
        <w:bottom w:val="none" w:sz="0" w:space="0" w:color="auto"/>
        <w:right w:val="none" w:sz="0" w:space="0" w:color="auto"/>
      </w:divBdr>
    </w:div>
    <w:div w:id="1222133249">
      <w:bodyDiv w:val="1"/>
      <w:marLeft w:val="0"/>
      <w:marRight w:val="0"/>
      <w:marTop w:val="0"/>
      <w:marBottom w:val="0"/>
      <w:divBdr>
        <w:top w:val="none" w:sz="0" w:space="0" w:color="auto"/>
        <w:left w:val="none" w:sz="0" w:space="0" w:color="auto"/>
        <w:bottom w:val="none" w:sz="0" w:space="0" w:color="auto"/>
        <w:right w:val="none" w:sz="0" w:space="0" w:color="auto"/>
      </w:divBdr>
      <w:divsChild>
        <w:div w:id="883905289">
          <w:marLeft w:val="0"/>
          <w:marRight w:val="150"/>
          <w:marTop w:val="0"/>
          <w:marBottom w:val="0"/>
          <w:divBdr>
            <w:top w:val="none" w:sz="0" w:space="0" w:color="auto"/>
            <w:left w:val="none" w:sz="0" w:space="0" w:color="auto"/>
            <w:bottom w:val="none" w:sz="0" w:space="0" w:color="auto"/>
            <w:right w:val="none" w:sz="0" w:space="0" w:color="auto"/>
          </w:divBdr>
        </w:div>
        <w:div w:id="936523802">
          <w:marLeft w:val="75"/>
          <w:marRight w:val="0"/>
          <w:marTop w:val="0"/>
          <w:marBottom w:val="0"/>
          <w:divBdr>
            <w:top w:val="none" w:sz="0" w:space="0" w:color="auto"/>
            <w:left w:val="none" w:sz="0" w:space="0" w:color="auto"/>
            <w:bottom w:val="none" w:sz="0" w:space="0" w:color="auto"/>
            <w:right w:val="none" w:sz="0" w:space="0" w:color="auto"/>
          </w:divBdr>
          <w:divsChild>
            <w:div w:id="824474180">
              <w:marLeft w:val="0"/>
              <w:marRight w:val="0"/>
              <w:marTop w:val="0"/>
              <w:marBottom w:val="0"/>
              <w:divBdr>
                <w:top w:val="none" w:sz="0" w:space="0" w:color="auto"/>
                <w:left w:val="none" w:sz="0" w:space="0" w:color="auto"/>
                <w:bottom w:val="none" w:sz="0" w:space="0" w:color="auto"/>
                <w:right w:val="none" w:sz="0" w:space="0" w:color="auto"/>
              </w:divBdr>
            </w:div>
            <w:div w:id="101222363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endario@usco.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trianam@mise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0B67-043B-47CF-904A-E88EB72B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9</Pages>
  <Words>3118</Words>
  <Characters>17153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PaOlA EsPiNoSa LeOn</dc:creator>
  <cp:lastModifiedBy>evaluador</cp:lastModifiedBy>
  <cp:revision>15</cp:revision>
  <dcterms:created xsi:type="dcterms:W3CDTF">2016-10-11T02:47:00Z</dcterms:created>
  <dcterms:modified xsi:type="dcterms:W3CDTF">2016-10-11T14:54:00Z</dcterms:modified>
</cp:coreProperties>
</file>